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1FE">
        <w:rPr>
          <w:rFonts w:ascii="Times New Roman" w:hAnsi="Times New Roman" w:cs="Times New Roman"/>
          <w:b/>
          <w:sz w:val="36"/>
          <w:szCs w:val="36"/>
        </w:rPr>
        <w:t>Муниципальное казённое общеобразовательное учреждение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D61FE">
        <w:rPr>
          <w:rFonts w:ascii="Times New Roman" w:hAnsi="Times New Roman" w:cs="Times New Roman"/>
          <w:b/>
          <w:sz w:val="36"/>
          <w:szCs w:val="36"/>
        </w:rPr>
        <w:t>Татевская</w:t>
      </w:r>
      <w:proofErr w:type="spellEnd"/>
      <w:r w:rsidRPr="00CD61FE">
        <w:rPr>
          <w:rFonts w:ascii="Times New Roman" w:hAnsi="Times New Roman" w:cs="Times New Roman"/>
          <w:b/>
          <w:sz w:val="36"/>
          <w:szCs w:val="36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D61FE">
        <w:rPr>
          <w:rFonts w:ascii="Times New Roman" w:hAnsi="Times New Roman" w:cs="Times New Roman"/>
          <w:b/>
          <w:sz w:val="36"/>
          <w:szCs w:val="36"/>
        </w:rPr>
        <w:t xml:space="preserve">имени </w:t>
      </w:r>
      <w:proofErr w:type="spellStart"/>
      <w:r w:rsidRPr="00CD61FE">
        <w:rPr>
          <w:rFonts w:ascii="Times New Roman" w:hAnsi="Times New Roman" w:cs="Times New Roman"/>
          <w:b/>
          <w:sz w:val="36"/>
          <w:szCs w:val="36"/>
        </w:rPr>
        <w:t>С.А.Рачинского</w:t>
      </w:r>
      <w:proofErr w:type="spellEnd"/>
    </w:p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Оленинского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муниципального округа</w:t>
      </w:r>
      <w:r w:rsidRPr="00CD61FE">
        <w:rPr>
          <w:rFonts w:ascii="Times New Roman" w:hAnsi="Times New Roman" w:cs="Times New Roman"/>
          <w:b/>
          <w:sz w:val="36"/>
          <w:szCs w:val="36"/>
        </w:rPr>
        <w:t xml:space="preserve"> Тверской области</w:t>
      </w:r>
    </w:p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1A2D" w:rsidRPr="00CD61FE" w:rsidRDefault="003E1A2D" w:rsidP="003E1A2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E1A2D" w:rsidRPr="00CD61FE" w:rsidRDefault="003E1A2D" w:rsidP="003E1A2D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CD61FE">
        <w:rPr>
          <w:rFonts w:ascii="Times New Roman" w:hAnsi="Times New Roman" w:cs="Times New Roman"/>
          <w:b/>
          <w:sz w:val="96"/>
          <w:szCs w:val="96"/>
        </w:rPr>
        <w:t xml:space="preserve">                        Публичный доклад</w:t>
      </w:r>
    </w:p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за 2020-2021</w:t>
      </w:r>
      <w:r w:rsidRPr="00CD61FE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1A2D" w:rsidRPr="00CD61FE" w:rsidRDefault="003E1A2D" w:rsidP="003E1A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E1A2D" w:rsidRPr="00CD61FE" w:rsidRDefault="003E1A2D" w:rsidP="003E1A2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E1A2D" w:rsidRPr="00CD61FE" w:rsidRDefault="003E1A2D" w:rsidP="003E1A2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E1A2D" w:rsidRPr="00CD61FE" w:rsidRDefault="003E1A2D" w:rsidP="003E1A2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E1A2D" w:rsidRPr="00CD61FE" w:rsidRDefault="003E1A2D" w:rsidP="003E1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Оленино, 2021</w:t>
      </w:r>
      <w:r w:rsidRPr="00CD61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3E1A2D" w:rsidRPr="00CD61FE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61FE">
        <w:rPr>
          <w:rFonts w:ascii="Times New Roman" w:hAnsi="Times New Roman"/>
          <w:b/>
          <w:sz w:val="32"/>
          <w:szCs w:val="32"/>
        </w:rPr>
        <w:t>Оглавление</w:t>
      </w:r>
    </w:p>
    <w:p w:rsidR="003E1A2D" w:rsidRPr="00CD61FE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>Общая характеристика учреждения……………………………..…      3</w:t>
      </w:r>
    </w:p>
    <w:p w:rsidR="003E1A2D" w:rsidRPr="00CD61FE" w:rsidRDefault="003E1A2D" w:rsidP="003E1A2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>Особенности образователь</w:t>
      </w:r>
      <w:r>
        <w:rPr>
          <w:rFonts w:ascii="Times New Roman" w:hAnsi="Times New Roman"/>
          <w:sz w:val="28"/>
          <w:szCs w:val="28"/>
        </w:rPr>
        <w:t>ного процесса…………………………       4</w:t>
      </w:r>
    </w:p>
    <w:p w:rsidR="003E1A2D" w:rsidRPr="00CD61FE" w:rsidRDefault="003E1A2D" w:rsidP="003E1A2D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 xml:space="preserve">Условия осуществления образовательного процесса…………          </w:t>
      </w:r>
      <w:r>
        <w:rPr>
          <w:rFonts w:ascii="Times New Roman" w:hAnsi="Times New Roman"/>
          <w:sz w:val="28"/>
          <w:szCs w:val="28"/>
        </w:rPr>
        <w:t>10</w:t>
      </w:r>
    </w:p>
    <w:p w:rsidR="003E1A2D" w:rsidRPr="00CD61FE" w:rsidRDefault="003E1A2D" w:rsidP="003E1A2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>Результаты деятельности учрежде</w:t>
      </w:r>
      <w:r>
        <w:rPr>
          <w:rFonts w:ascii="Times New Roman" w:hAnsi="Times New Roman"/>
          <w:sz w:val="28"/>
          <w:szCs w:val="28"/>
        </w:rPr>
        <w:t>ния, качество образования…….. 12</w:t>
      </w:r>
    </w:p>
    <w:p w:rsidR="003E1A2D" w:rsidRPr="00CD61FE" w:rsidRDefault="003E1A2D" w:rsidP="003E1A2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>Социальная активность и вне</w:t>
      </w:r>
      <w:r>
        <w:rPr>
          <w:rFonts w:ascii="Times New Roman" w:hAnsi="Times New Roman"/>
          <w:sz w:val="28"/>
          <w:szCs w:val="28"/>
        </w:rPr>
        <w:t>шние связи учреждения……………... 20</w:t>
      </w:r>
    </w:p>
    <w:p w:rsidR="003E1A2D" w:rsidRPr="00CD61FE" w:rsidRDefault="003E1A2D" w:rsidP="003E1A2D">
      <w:pPr>
        <w:pStyle w:val="ad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>6. Финансово экономичес</w:t>
      </w:r>
      <w:r>
        <w:rPr>
          <w:rFonts w:ascii="Times New Roman" w:hAnsi="Times New Roman"/>
          <w:sz w:val="28"/>
          <w:szCs w:val="28"/>
        </w:rPr>
        <w:t>кая деятельность……………………………   21</w:t>
      </w:r>
    </w:p>
    <w:p w:rsidR="003E1A2D" w:rsidRPr="00CD61FE" w:rsidRDefault="003E1A2D" w:rsidP="003E1A2D">
      <w:pPr>
        <w:pStyle w:val="ad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 xml:space="preserve">     7. Решения, принятые по итога</w:t>
      </w:r>
      <w:r>
        <w:rPr>
          <w:rFonts w:ascii="Times New Roman" w:hAnsi="Times New Roman"/>
          <w:sz w:val="28"/>
          <w:szCs w:val="28"/>
        </w:rPr>
        <w:t>м общественного обсуждения………… 22</w:t>
      </w:r>
    </w:p>
    <w:p w:rsidR="003E1A2D" w:rsidRPr="00CD61FE" w:rsidRDefault="003E1A2D" w:rsidP="003E1A2D">
      <w:pPr>
        <w:pStyle w:val="ad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 xml:space="preserve">     8. Заключение. Перспективы и планы развития………………………    </w:t>
      </w:r>
      <w:r>
        <w:rPr>
          <w:rFonts w:ascii="Times New Roman" w:hAnsi="Times New Roman"/>
          <w:sz w:val="28"/>
          <w:szCs w:val="28"/>
        </w:rPr>
        <w:t>22</w:t>
      </w:r>
    </w:p>
    <w:p w:rsidR="003E1A2D" w:rsidRPr="00CD61FE" w:rsidRDefault="003E1A2D" w:rsidP="003E1A2D">
      <w:pPr>
        <w:pStyle w:val="ad"/>
        <w:spacing w:after="0"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3E1A2D" w:rsidRPr="00CD61FE" w:rsidRDefault="003E1A2D" w:rsidP="003E1A2D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3E1A2D" w:rsidRPr="00CD61FE" w:rsidRDefault="003E1A2D" w:rsidP="003E1A2D">
      <w:pPr>
        <w:pStyle w:val="ad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3E1A2D" w:rsidRPr="00817018" w:rsidRDefault="003E1A2D" w:rsidP="003E1A2D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018">
        <w:rPr>
          <w:rFonts w:ascii="Times New Roman" w:hAnsi="Times New Roman"/>
          <w:b/>
          <w:sz w:val="28"/>
          <w:szCs w:val="28"/>
        </w:rPr>
        <w:lastRenderedPageBreak/>
        <w:t>Общая характеристика учреждения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ind w:left="72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578"/>
      </w:tblGrid>
      <w:tr w:rsidR="003E1A2D" w:rsidRPr="00CD61FE" w:rsidTr="00406E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Учредитель: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817018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округ.</w:t>
            </w:r>
            <w:r w:rsidRPr="00AF50CD">
              <w:rPr>
                <w:rFonts w:ascii="Times New Roman" w:hAnsi="Times New Roman"/>
                <w:sz w:val="24"/>
                <w:szCs w:val="24"/>
              </w:rPr>
              <w:t xml:space="preserve"> Функции и полномочия Учредителя осуществляет администрация </w:t>
            </w:r>
            <w:proofErr w:type="spellStart"/>
            <w:r w:rsidRPr="00AF50CD">
              <w:rPr>
                <w:rFonts w:ascii="Times New Roman" w:hAnsi="Times New Roman"/>
                <w:sz w:val="24"/>
                <w:szCs w:val="24"/>
              </w:rPr>
              <w:t>Оленинского</w:t>
            </w:r>
            <w:proofErr w:type="spellEnd"/>
            <w:r w:rsidRPr="00AF50CD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лице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3E1A2D" w:rsidRPr="00CD61FE" w:rsidTr="00406E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Тип: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</w:t>
            </w:r>
          </w:p>
        </w:tc>
      </w:tr>
      <w:tr w:rsidR="003E1A2D" w:rsidRPr="00CD61FE" w:rsidTr="00406E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</w:t>
            </w:r>
          </w:p>
        </w:tc>
      </w:tr>
      <w:tr w:rsidR="003E1A2D" w:rsidRPr="00CD61FE" w:rsidTr="00406E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 16.06.2015 г, регистрационный номер 180, серия 69А01  №00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00398, срок действия до 16.06.</w:t>
            </w: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2027 г. </w:t>
            </w:r>
          </w:p>
        </w:tc>
      </w:tr>
      <w:tr w:rsidR="003E1A2D" w:rsidRPr="00CD61FE" w:rsidTr="00406E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учреждения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учреждение</w:t>
            </w:r>
          </w:p>
        </w:tc>
      </w:tr>
      <w:tr w:rsidR="003E1A2D" w:rsidRPr="00CD61FE" w:rsidTr="00406E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Бессрочная, серия 69Л01 №0000728, выдана Министерством  образования Тверской области 31 октября  2014 г., </w:t>
            </w:r>
            <w:proofErr w:type="gramStart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</w:t>
            </w:r>
            <w:proofErr w:type="gramEnd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305 </w:t>
            </w:r>
          </w:p>
        </w:tc>
      </w:tr>
      <w:tr w:rsidR="003E1A2D" w:rsidRPr="00CD61FE" w:rsidTr="00406E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информация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172405; Тверская область,  </w:t>
            </w:r>
            <w:proofErr w:type="spellStart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Оленинский</w:t>
            </w:r>
            <w:proofErr w:type="spellEnd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район, село </w:t>
            </w:r>
            <w:proofErr w:type="spellStart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Татево</w:t>
            </w:r>
            <w:proofErr w:type="spellEnd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д.1</w:t>
            </w:r>
          </w:p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 8 (48258) 35-2-34</w:t>
            </w:r>
          </w:p>
        </w:tc>
      </w:tr>
      <w:tr w:rsidR="003E1A2D" w:rsidRPr="00CD61FE" w:rsidTr="00406E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MOU_Rachinskogo@mail.ru</w:t>
            </w:r>
          </w:p>
        </w:tc>
      </w:tr>
      <w:tr w:rsidR="003E1A2D" w:rsidRPr="00CD61FE" w:rsidTr="00406E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504AB0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3E1A2D" w:rsidRPr="00CD61FE">
                <w:rPr>
                  <w:rStyle w:val="a3"/>
                  <w:sz w:val="24"/>
                  <w:szCs w:val="24"/>
                  <w:lang w:eastAsia="en-US"/>
                </w:rPr>
                <w:t>http://schoolstatevo.ucoz.ru</w:t>
              </w:r>
            </w:hyperlink>
          </w:p>
        </w:tc>
      </w:tr>
      <w:tr w:rsidR="003E1A2D" w:rsidRPr="00CD61FE" w:rsidTr="00406EF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 оперативном управлении школы находится муниципальный краеведческий музей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Бельского </w:t>
            </w:r>
          </w:p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Характеристика контингента учащихся</w:t>
      </w:r>
    </w:p>
    <w:p w:rsidR="003E1A2D" w:rsidRPr="00CD61FE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2.</w:t>
      </w:r>
    </w:p>
    <w:tbl>
      <w:tblPr>
        <w:tblW w:w="0" w:type="auto"/>
        <w:jc w:val="center"/>
        <w:tblInd w:w="-2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2237"/>
        <w:gridCol w:w="1198"/>
        <w:gridCol w:w="1044"/>
        <w:gridCol w:w="1198"/>
        <w:gridCol w:w="1044"/>
      </w:tblGrid>
      <w:tr w:rsidR="003E1A2D" w:rsidRPr="00CD61FE" w:rsidTr="00406EFD">
        <w:trPr>
          <w:jc w:val="center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3E1A2D" w:rsidRPr="00CD61FE" w:rsidTr="00406EFD"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3E1A2D" w:rsidRPr="00CD61FE" w:rsidTr="00406EFD"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A2D" w:rsidRPr="00CD61FE" w:rsidTr="00406EFD">
        <w:trPr>
          <w:jc w:val="center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A2D" w:rsidRPr="00CD61FE" w:rsidTr="00406EFD">
        <w:trPr>
          <w:jc w:val="center"/>
        </w:trPr>
        <w:tc>
          <w:tcPr>
            <w:tcW w:w="9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 на окончание года: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</w:tbl>
    <w:p w:rsidR="003E1A2D" w:rsidRPr="00CD61FE" w:rsidRDefault="003E1A2D" w:rsidP="003E1A2D">
      <w:pPr>
        <w:tabs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возрастам на 2020-2021учебный </w:t>
      </w:r>
      <w:r w:rsidRPr="00CD61FE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3E1A2D" w:rsidRPr="00CD61FE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3.</w:t>
      </w:r>
    </w:p>
    <w:tbl>
      <w:tblPr>
        <w:tblW w:w="0" w:type="auto"/>
        <w:jc w:val="center"/>
        <w:tblInd w:w="-3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2"/>
        <w:gridCol w:w="696"/>
        <w:gridCol w:w="696"/>
        <w:gridCol w:w="726"/>
        <w:gridCol w:w="709"/>
        <w:gridCol w:w="696"/>
        <w:gridCol w:w="707"/>
        <w:gridCol w:w="708"/>
        <w:gridCol w:w="696"/>
        <w:gridCol w:w="696"/>
      </w:tblGrid>
      <w:tr w:rsidR="003E1A2D" w:rsidRPr="00CD61FE" w:rsidTr="00406EFD">
        <w:trPr>
          <w:trHeight w:val="609"/>
          <w:jc w:val="center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A2D" w:rsidRPr="00CD61FE" w:rsidTr="00406EFD">
        <w:trPr>
          <w:trHeight w:val="552"/>
          <w:jc w:val="center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1A2D" w:rsidRPr="003271A9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71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Социальная структура семей обучающихся</w:t>
      </w:r>
    </w:p>
    <w:p w:rsidR="003E1A2D" w:rsidRPr="003271A9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71A9">
        <w:rPr>
          <w:rFonts w:ascii="Times New Roman" w:hAnsi="Times New Roman" w:cs="Times New Roman"/>
          <w:b/>
          <w:color w:val="000000"/>
          <w:sz w:val="24"/>
          <w:szCs w:val="24"/>
        </w:rPr>
        <w:t>Таблица 4.</w:t>
      </w:r>
    </w:p>
    <w:tbl>
      <w:tblPr>
        <w:tblW w:w="8760" w:type="dxa"/>
        <w:jc w:val="center"/>
        <w:tblInd w:w="-12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3144"/>
        <w:gridCol w:w="20"/>
        <w:gridCol w:w="830"/>
        <w:gridCol w:w="1037"/>
        <w:gridCol w:w="968"/>
        <w:gridCol w:w="992"/>
        <w:gridCol w:w="992"/>
      </w:tblGrid>
      <w:tr w:rsidR="003E1A2D" w:rsidRPr="003271A9" w:rsidTr="00406EFD">
        <w:trPr>
          <w:trHeight w:val="1224"/>
          <w:jc w:val="center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2D" w:rsidRPr="003271A9" w:rsidRDefault="003E1A2D" w:rsidP="00406E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2D" w:rsidRPr="003271A9" w:rsidRDefault="003E1A2D" w:rsidP="00406E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Статус семьи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Default="003E1A2D" w:rsidP="0040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2016–2017</w:t>
            </w:r>
          </w:p>
          <w:p w:rsidR="003E1A2D" w:rsidRPr="003271A9" w:rsidRDefault="003E1A2D" w:rsidP="0040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E1A2D" w:rsidRPr="003271A9" w:rsidRDefault="003E1A2D" w:rsidP="0040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3E1A2D" w:rsidRPr="003271A9" w:rsidRDefault="003E1A2D" w:rsidP="0040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E1A2D" w:rsidRPr="003271A9" w:rsidRDefault="003E1A2D" w:rsidP="0040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Default="003E1A2D" w:rsidP="0040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E1A2D" w:rsidRPr="003271A9" w:rsidRDefault="003E1A2D" w:rsidP="0040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A2D" w:rsidRPr="003271A9" w:rsidTr="00406EFD">
        <w:trPr>
          <w:trHeight w:val="516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2D" w:rsidRPr="003271A9" w:rsidRDefault="003E1A2D" w:rsidP="00406EFD">
            <w:pPr>
              <w:pStyle w:val="a4"/>
              <w:jc w:val="center"/>
            </w:pPr>
            <w:r w:rsidRPr="003271A9">
              <w:t>1.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2D" w:rsidRPr="003271A9" w:rsidRDefault="003E1A2D" w:rsidP="00406E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1A2D" w:rsidRPr="003271A9" w:rsidTr="00406EFD">
        <w:trPr>
          <w:trHeight w:val="395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2D" w:rsidRPr="003271A9" w:rsidRDefault="003E1A2D" w:rsidP="00406EFD">
            <w:pPr>
              <w:pStyle w:val="a4"/>
              <w:jc w:val="center"/>
            </w:pPr>
            <w:r w:rsidRPr="003271A9">
              <w:t>2.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2D" w:rsidRPr="003271A9" w:rsidRDefault="003E1A2D" w:rsidP="00406E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A2D" w:rsidRPr="003271A9" w:rsidTr="00406EFD">
        <w:trPr>
          <w:trHeight w:val="493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2D" w:rsidRPr="003271A9" w:rsidRDefault="003E1A2D" w:rsidP="00406EFD">
            <w:pPr>
              <w:pStyle w:val="a4"/>
              <w:jc w:val="center"/>
            </w:pPr>
            <w:r w:rsidRPr="003271A9">
              <w:t>3.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2D" w:rsidRPr="003271A9" w:rsidRDefault="003E1A2D" w:rsidP="00406E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1A2D" w:rsidRPr="003271A9" w:rsidTr="00406EFD">
        <w:trPr>
          <w:trHeight w:val="557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2D" w:rsidRPr="003271A9" w:rsidRDefault="003E1A2D" w:rsidP="00406EFD">
            <w:pPr>
              <w:pStyle w:val="a4"/>
              <w:jc w:val="center"/>
            </w:pPr>
            <w:r w:rsidRPr="003271A9">
              <w:t>4.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2D" w:rsidRPr="003271A9" w:rsidRDefault="003E1A2D" w:rsidP="00406E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Семьи с детьми-инвалидами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1A2D" w:rsidRPr="003271A9" w:rsidRDefault="003E1A2D" w:rsidP="00406E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1A2D" w:rsidRPr="003271A9" w:rsidRDefault="003E1A2D" w:rsidP="003E1A2D">
      <w:pPr>
        <w:pStyle w:val="a4"/>
        <w:spacing w:before="0" w:beforeAutospacing="0" w:after="0" w:afterAutospacing="0"/>
      </w:pPr>
    </w:p>
    <w:p w:rsidR="003E1A2D" w:rsidRPr="003271A9" w:rsidRDefault="003E1A2D" w:rsidP="003E1A2D">
      <w:pPr>
        <w:pStyle w:val="a4"/>
        <w:spacing w:before="0" w:beforeAutospacing="0" w:after="0" w:afterAutospacing="0"/>
      </w:pPr>
      <w:r w:rsidRPr="003271A9">
        <w:t xml:space="preserve">В ходе изучения социального состава семей было выявлены следующие риски: </w:t>
      </w:r>
    </w:p>
    <w:p w:rsidR="003E1A2D" w:rsidRDefault="003E1A2D" w:rsidP="003E1A2D">
      <w:pPr>
        <w:pStyle w:val="a4"/>
        <w:numPr>
          <w:ilvl w:val="0"/>
          <w:numId w:val="38"/>
        </w:numPr>
        <w:spacing w:before="0" w:beforeAutospacing="0" w:after="0" w:afterAutospacing="0"/>
      </w:pPr>
      <w:r w:rsidRPr="003271A9">
        <w:t>снижение наполняемости классов из-за общего снижения уровня рождаемости;</w:t>
      </w:r>
    </w:p>
    <w:p w:rsidR="003E1A2D" w:rsidRPr="003271A9" w:rsidRDefault="003E1A2D" w:rsidP="003E1A2D">
      <w:pPr>
        <w:pStyle w:val="a4"/>
        <w:numPr>
          <w:ilvl w:val="0"/>
          <w:numId w:val="38"/>
        </w:numPr>
        <w:spacing w:before="0" w:beforeAutospacing="0" w:after="0" w:afterAutospacing="0"/>
      </w:pPr>
      <w:r w:rsidRPr="003271A9">
        <w:t xml:space="preserve">сохраняется тенденция возможности правонарушений среди детей и подростков из-за </w:t>
      </w:r>
      <w:proofErr w:type="spellStart"/>
      <w:r w:rsidRPr="003271A9">
        <w:t>малообеспеченности</w:t>
      </w:r>
      <w:proofErr w:type="spellEnd"/>
      <w:r w:rsidRPr="003271A9">
        <w:t xml:space="preserve"> семей и наличия большого количества неполных семей.</w:t>
      </w:r>
    </w:p>
    <w:p w:rsidR="003E1A2D" w:rsidRPr="003271A9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71A9">
        <w:rPr>
          <w:rFonts w:ascii="Times New Roman" w:hAnsi="Times New Roman" w:cs="Times New Roman"/>
          <w:b/>
          <w:color w:val="000000"/>
          <w:sz w:val="24"/>
          <w:szCs w:val="24"/>
        </w:rPr>
        <w:t>Структура управления </w:t>
      </w:r>
    </w:p>
    <w:p w:rsidR="003E1A2D" w:rsidRPr="003271A9" w:rsidRDefault="003E1A2D" w:rsidP="003E1A2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1A9"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законом Российской Федерации «Об образовании», «Типовым положением об общеобразовательном учреждении» на принципах демократичности, открытости, приоритета общечеловеческих ценностей, охраны здоровья человека, свободного развития личности. Оно строится на принципах единоначалия и самоуправления</w:t>
      </w:r>
    </w:p>
    <w:p w:rsidR="003E1A2D" w:rsidRPr="003271A9" w:rsidRDefault="003E1A2D" w:rsidP="003E1A2D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1A9">
        <w:rPr>
          <w:rFonts w:ascii="Times New Roman" w:hAnsi="Times New Roman" w:cs="Times New Roman"/>
          <w:sz w:val="24"/>
          <w:szCs w:val="24"/>
        </w:rPr>
        <w:t>Формами самоуправления школой являются: Совет школы,  Общее собрание трудового коллектива,  Педагогический совет. Общее руководство Школой  как общеобразовательным учреждением осуществляет Совет школы, избираемый на 2 года  открытым голосованием на Конференции и состоящий из представителей обучающихся, их родителей и педагогических работников школы. Все вышеуказанные органы самоуправления школы  действуют в рамках полномочий, определенных Уставом школы.</w:t>
      </w:r>
    </w:p>
    <w:p w:rsidR="003E1A2D" w:rsidRPr="003271A9" w:rsidRDefault="003E1A2D" w:rsidP="003E1A2D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1A9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школой осуществляет директор, назначенный Учредителем, имеющий  первую  категорию. </w:t>
      </w:r>
    </w:p>
    <w:p w:rsidR="003E1A2D" w:rsidRPr="003271A9" w:rsidRDefault="003E1A2D" w:rsidP="003E1A2D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1A9">
        <w:rPr>
          <w:rFonts w:ascii="Times New Roman" w:hAnsi="Times New Roman" w:cs="Times New Roman"/>
          <w:sz w:val="24"/>
          <w:szCs w:val="24"/>
        </w:rPr>
        <w:t>В школе создан также родительский комитет, задачей которого является оказание помощи  школе в учебно-воспитательной работе, пропаганде педагогических знаний  среди родителей, осуществлении связи и взаимодействия между учителями и родителями, школой и семьей.</w:t>
      </w:r>
    </w:p>
    <w:p w:rsidR="003E1A2D" w:rsidRPr="00614DA0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  <w:r w:rsidRPr="003B2C68">
        <w:rPr>
          <w:rFonts w:ascii="Times New Roman" w:hAnsi="Times New Roman" w:cs="Times New Roman"/>
          <w:b/>
          <w:color w:val="000000"/>
          <w:sz w:val="28"/>
          <w:szCs w:val="28"/>
        </w:rPr>
        <w:t>2. Особенности образовательного процесса</w:t>
      </w:r>
    </w:p>
    <w:p w:rsidR="003E1A2D" w:rsidRPr="00614DA0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614DA0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 законом «Об образовании в РФ», Уставом школы, учебным планом школы, годовым планом работы, локальными актами в которых определены круг реализуемых вопросов о правах и обязанностях участников образовательного процесса.</w:t>
      </w:r>
    </w:p>
    <w:p w:rsidR="003E1A2D" w:rsidRPr="00614DA0" w:rsidRDefault="003E1A2D" w:rsidP="003E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DA0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обучения в школе является классно-урочная система. Расписание составлено в соответствии с нормами и требованиями </w:t>
      </w:r>
      <w:proofErr w:type="spellStart"/>
      <w:r w:rsidRPr="00614DA0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614DA0">
        <w:rPr>
          <w:rFonts w:ascii="Times New Roman" w:hAnsi="Times New Roman" w:cs="Times New Roman"/>
          <w:sz w:val="24"/>
          <w:szCs w:val="24"/>
        </w:rPr>
        <w:t>.</w:t>
      </w:r>
    </w:p>
    <w:p w:rsidR="003E1A2D" w:rsidRPr="00614DA0" w:rsidRDefault="003E1A2D" w:rsidP="003E1A2D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14DA0">
        <w:rPr>
          <w:rFonts w:ascii="Times New Roman" w:hAnsi="Times New Roman" w:cs="Times New Roman"/>
          <w:color w:val="000000"/>
          <w:sz w:val="24"/>
          <w:szCs w:val="24"/>
        </w:rPr>
        <w:t>В 2020-2021 учебном году школа реализовывала образовательный процесс на двух ступенях: начальном общем образовании  и основном общем образовании.</w:t>
      </w:r>
    </w:p>
    <w:p w:rsidR="003E1A2D" w:rsidRPr="00614DA0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A2D" w:rsidRPr="00614DA0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DA0">
        <w:rPr>
          <w:rFonts w:ascii="Times New Roman" w:hAnsi="Times New Roman" w:cs="Times New Roman"/>
          <w:sz w:val="24"/>
          <w:szCs w:val="24"/>
        </w:rPr>
        <w:tab/>
      </w:r>
    </w:p>
    <w:p w:rsidR="003E1A2D" w:rsidRPr="00614DA0" w:rsidRDefault="003E1A2D" w:rsidP="003E1A2D">
      <w:pPr>
        <w:spacing w:after="0" w:line="240" w:lineRule="auto"/>
        <w:ind w:firstLine="348"/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>
        <w:rPr>
          <w:rStyle w:val="af3"/>
          <w:rFonts w:ascii="Times New Roman" w:hAnsi="Times New Roman" w:cs="Times New Roman"/>
          <w:i w:val="0"/>
          <w:sz w:val="24"/>
          <w:szCs w:val="24"/>
        </w:rPr>
        <w:lastRenderedPageBreak/>
        <w:t xml:space="preserve">Учебный план МКОУ </w:t>
      </w:r>
      <w:proofErr w:type="spellStart"/>
      <w:r>
        <w:rPr>
          <w:rStyle w:val="af3"/>
          <w:rFonts w:ascii="Times New Roman" w:hAnsi="Times New Roman" w:cs="Times New Roman"/>
          <w:i w:val="0"/>
          <w:sz w:val="24"/>
          <w:szCs w:val="24"/>
        </w:rPr>
        <w:t>МКОУ</w:t>
      </w:r>
      <w:proofErr w:type="spellEnd"/>
      <w:r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f3"/>
          <w:rFonts w:ascii="Times New Roman" w:hAnsi="Times New Roman" w:cs="Times New Roman"/>
          <w:i w:val="0"/>
          <w:sz w:val="24"/>
          <w:szCs w:val="24"/>
        </w:rPr>
        <w:t>Татевской</w:t>
      </w:r>
      <w:proofErr w:type="spellEnd"/>
      <w:r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 С</w:t>
      </w:r>
      <w:r w:rsidRPr="00614DA0">
        <w:rPr>
          <w:rStyle w:val="af3"/>
          <w:rFonts w:ascii="Times New Roman" w:hAnsi="Times New Roman" w:cs="Times New Roman"/>
          <w:i w:val="0"/>
          <w:sz w:val="24"/>
          <w:szCs w:val="24"/>
        </w:rPr>
        <w:t>ОШ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3E1A2D" w:rsidRPr="00614DA0" w:rsidRDefault="003E1A2D" w:rsidP="003E1A2D">
      <w:pPr>
        <w:spacing w:after="0" w:line="240" w:lineRule="auto"/>
        <w:ind w:firstLine="348"/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614DA0">
        <w:rPr>
          <w:rStyle w:val="af3"/>
          <w:rFonts w:ascii="Times New Roman" w:hAnsi="Times New Roman" w:cs="Times New Roman"/>
          <w:i w:val="0"/>
          <w:sz w:val="24"/>
          <w:szCs w:val="24"/>
        </w:rPr>
        <w:t>Учебный план школы направлен на решение следующих задач:</w:t>
      </w:r>
    </w:p>
    <w:p w:rsidR="003E1A2D" w:rsidRDefault="003E1A2D" w:rsidP="003E1A2D">
      <w:pPr>
        <w:pStyle w:val="ad"/>
        <w:numPr>
          <w:ilvl w:val="0"/>
          <w:numId w:val="39"/>
        </w:numPr>
        <w:suppressAutoHyphens/>
        <w:spacing w:after="0" w:line="240" w:lineRule="auto"/>
        <w:jc w:val="both"/>
        <w:rPr>
          <w:rStyle w:val="af3"/>
          <w:rFonts w:ascii="Times New Roman" w:hAnsi="Times New Roman"/>
          <w:i w:val="0"/>
          <w:sz w:val="24"/>
          <w:szCs w:val="24"/>
        </w:rPr>
      </w:pPr>
      <w:r>
        <w:rPr>
          <w:rStyle w:val="af3"/>
          <w:rFonts w:ascii="Times New Roman" w:hAnsi="Times New Roman"/>
          <w:i w:val="0"/>
          <w:sz w:val="24"/>
          <w:szCs w:val="24"/>
        </w:rPr>
        <w:t>с</w:t>
      </w:r>
      <w:r w:rsidRPr="00614DA0">
        <w:rPr>
          <w:rStyle w:val="af3"/>
          <w:rFonts w:ascii="Times New Roman" w:hAnsi="Times New Roman"/>
          <w:i w:val="0"/>
          <w:sz w:val="24"/>
          <w:szCs w:val="24"/>
        </w:rPr>
        <w:t>оздание максимально вариативной образовательной среды путем фиксации минимального объема изучения укрупненных образовательных областей;</w:t>
      </w:r>
    </w:p>
    <w:p w:rsidR="003E1A2D" w:rsidRDefault="003E1A2D" w:rsidP="003E1A2D">
      <w:pPr>
        <w:pStyle w:val="ad"/>
        <w:numPr>
          <w:ilvl w:val="0"/>
          <w:numId w:val="39"/>
        </w:numPr>
        <w:suppressAutoHyphens/>
        <w:spacing w:after="0" w:line="240" w:lineRule="auto"/>
        <w:jc w:val="both"/>
        <w:rPr>
          <w:rStyle w:val="af3"/>
          <w:rFonts w:ascii="Times New Roman" w:hAnsi="Times New Roman"/>
          <w:i w:val="0"/>
          <w:sz w:val="24"/>
          <w:szCs w:val="24"/>
        </w:rPr>
      </w:pPr>
      <w:r>
        <w:rPr>
          <w:rStyle w:val="af3"/>
          <w:rFonts w:ascii="Times New Roman" w:hAnsi="Times New Roman"/>
          <w:i w:val="0"/>
          <w:sz w:val="24"/>
          <w:szCs w:val="24"/>
        </w:rPr>
        <w:t>о</w:t>
      </w:r>
      <w:r w:rsidRPr="00614DA0">
        <w:rPr>
          <w:rStyle w:val="af3"/>
          <w:rFonts w:ascii="Times New Roman" w:hAnsi="Times New Roman"/>
          <w:i w:val="0"/>
          <w:sz w:val="24"/>
          <w:szCs w:val="24"/>
        </w:rPr>
        <w:t>беспечение базового образования для каждого школьника;</w:t>
      </w:r>
    </w:p>
    <w:p w:rsidR="003E1A2D" w:rsidRPr="00614DA0" w:rsidRDefault="003E1A2D" w:rsidP="003E1A2D">
      <w:pPr>
        <w:pStyle w:val="ad"/>
        <w:numPr>
          <w:ilvl w:val="0"/>
          <w:numId w:val="39"/>
        </w:numPr>
        <w:suppressAutoHyphens/>
        <w:spacing w:after="0" w:line="240" w:lineRule="auto"/>
        <w:jc w:val="both"/>
        <w:rPr>
          <w:rStyle w:val="af3"/>
          <w:rFonts w:ascii="Times New Roman" w:hAnsi="Times New Roman"/>
          <w:i w:val="0"/>
          <w:sz w:val="24"/>
          <w:szCs w:val="24"/>
        </w:rPr>
      </w:pPr>
      <w:r>
        <w:rPr>
          <w:rStyle w:val="af3"/>
          <w:rFonts w:ascii="Times New Roman" w:hAnsi="Times New Roman"/>
          <w:i w:val="0"/>
          <w:sz w:val="24"/>
          <w:szCs w:val="24"/>
        </w:rPr>
        <w:t>с</w:t>
      </w:r>
      <w:r w:rsidRPr="00614DA0">
        <w:rPr>
          <w:rStyle w:val="af3"/>
          <w:rFonts w:ascii="Times New Roman" w:hAnsi="Times New Roman"/>
          <w:i w:val="0"/>
          <w:sz w:val="24"/>
          <w:szCs w:val="24"/>
        </w:rPr>
        <w:t>одействие развитию творческих способностей учащихся.</w:t>
      </w:r>
    </w:p>
    <w:p w:rsidR="003E1A2D" w:rsidRPr="00614DA0" w:rsidRDefault="003E1A2D" w:rsidP="003E1A2D">
      <w:pPr>
        <w:spacing w:after="0" w:line="240" w:lineRule="auto"/>
        <w:ind w:firstLine="360"/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614DA0">
        <w:rPr>
          <w:rStyle w:val="af3"/>
          <w:rFonts w:ascii="Times New Roman" w:hAnsi="Times New Roman" w:cs="Times New Roman"/>
          <w:i w:val="0"/>
          <w:sz w:val="24"/>
          <w:szCs w:val="24"/>
        </w:rPr>
        <w:t>В учебном плане соблюдено соотношение между федеральным, региональным и школьным компонентами. Федеральный компонент сохранен в полном объеме.</w:t>
      </w:r>
    </w:p>
    <w:p w:rsidR="003E1A2D" w:rsidRPr="00614DA0" w:rsidRDefault="003E1A2D" w:rsidP="003E1A2D">
      <w:pPr>
        <w:spacing w:after="0" w:line="240" w:lineRule="auto"/>
        <w:ind w:firstLine="360"/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614DA0">
        <w:rPr>
          <w:rStyle w:val="af3"/>
          <w:rFonts w:ascii="Times New Roman" w:hAnsi="Times New Roman" w:cs="Times New Roman"/>
          <w:i w:val="0"/>
          <w:sz w:val="24"/>
          <w:szCs w:val="24"/>
        </w:rPr>
        <w:t>Учебный план состоит из предметов базисного и вариативного компонентов. Благодаря этому возможно дать оптимальный уровень общей нагрузки учащихся. Базисный компонент включает учебные дисциплины, позволяющие заложить фундамент знаний по основным предметам, обеспечить уровень, соответствующий стандарту образования.</w:t>
      </w:r>
    </w:p>
    <w:p w:rsidR="003E1A2D" w:rsidRPr="00614DA0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DA0">
        <w:rPr>
          <w:rFonts w:ascii="Times New Roman" w:hAnsi="Times New Roman" w:cs="Times New Roman"/>
          <w:sz w:val="24"/>
          <w:szCs w:val="24"/>
        </w:rPr>
        <w:tab/>
        <w:t xml:space="preserve">Начальная школа (1-4 классы) формирует главные инструменты познания. Основная школа (5-9 классы) реализует задачу развития базовых способностей детей, создает ситуацию выбора и познавательной ориентации через систему дополнительного образования. </w:t>
      </w:r>
    </w:p>
    <w:p w:rsidR="003E1A2D" w:rsidRPr="00614DA0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DA0">
        <w:rPr>
          <w:rFonts w:ascii="Times New Roman" w:hAnsi="Times New Roman" w:cs="Times New Roman"/>
          <w:sz w:val="24"/>
          <w:szCs w:val="24"/>
        </w:rPr>
        <w:tab/>
        <w:t>Учебный план предусматривает выполнение государственной функции школы – обеспечение базового основного образования и развитие ребенка  в процессе обучения. Выполнение учебного плана обеспечивает получение учащимися разностороннего образования за счет соблюдения обязательного минимума, учета интересов и склонностей.</w:t>
      </w:r>
    </w:p>
    <w:p w:rsidR="003E1A2D" w:rsidRPr="00614DA0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DA0">
        <w:rPr>
          <w:rFonts w:ascii="Times New Roman" w:hAnsi="Times New Roman" w:cs="Times New Roman"/>
          <w:sz w:val="24"/>
          <w:szCs w:val="24"/>
        </w:rPr>
        <w:tab/>
        <w:t>Программно-методическое обеспечение позволяет в полном объеме реализовать учебный план. В целях сохранения единого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DA0">
        <w:rPr>
          <w:rFonts w:ascii="Times New Roman" w:hAnsi="Times New Roman" w:cs="Times New Roman"/>
          <w:sz w:val="24"/>
          <w:szCs w:val="24"/>
        </w:rPr>
        <w:t>пространства, обеспечения преемственности преподавание ведется по учебникам, значащимся в федеральном Перечне учебных изданий.</w:t>
      </w:r>
    </w:p>
    <w:p w:rsidR="003E1A2D" w:rsidRPr="003271A9" w:rsidRDefault="003E1A2D" w:rsidP="003E1A2D">
      <w:pPr>
        <w:pStyle w:val="a4"/>
        <w:spacing w:before="0" w:beforeAutospacing="0" w:after="0" w:afterAutospacing="0"/>
        <w:ind w:firstLine="709"/>
        <w:jc w:val="both"/>
      </w:pPr>
      <w:r w:rsidRPr="003271A9">
        <w:t>Основные образовательные программы начальной школы реализовывались через наборы  обязательных учебных предметов (русский язык,</w:t>
      </w:r>
      <w:r>
        <w:t xml:space="preserve"> родной язык (русский),</w:t>
      </w:r>
      <w:r w:rsidRPr="003271A9">
        <w:t xml:space="preserve"> литературное чтение,</w:t>
      </w:r>
      <w:r>
        <w:t xml:space="preserve"> литературное чтение на родном языке,</w:t>
      </w:r>
      <w:r w:rsidRPr="003271A9">
        <w:t xml:space="preserve"> иностранный язык, математика, окружающий мир, технология, музыка, </w:t>
      </w:r>
      <w:proofErr w:type="gramStart"/>
      <w:r w:rsidRPr="003271A9">
        <w:t>ИЗО</w:t>
      </w:r>
      <w:proofErr w:type="gramEnd"/>
      <w:r w:rsidRPr="003271A9">
        <w:t>, физическая культура, основы религиозной культуры и светской этики) и  внеурочную образовательную деятельность (кружки, учебные и образовательные экскурсии и т.д.), путем применения  разнообразных организационно-учебных  форм  (уроки, занятия,  проекты, практики, конкурсы, выставки, соревнования, презентации и пр.) в комфортных условиях, способствующих успешному формированию учебной деятельности через игровую деятельность, в созданном для социальных практик младших школьников пространстве, в условиях приобщения их к общественно значимым делам.</w:t>
      </w:r>
    </w:p>
    <w:p w:rsidR="003E1A2D" w:rsidRPr="003271A9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271A9">
        <w:rPr>
          <w:rFonts w:ascii="Times New Roman" w:hAnsi="Times New Roman" w:cs="Times New Roman"/>
          <w:color w:val="000000"/>
          <w:sz w:val="24"/>
          <w:szCs w:val="24"/>
        </w:rPr>
        <w:t>Образовательная  программа основной школы с нормативным сроком освоения пять лет реализовывалась в  разнообразных организационно-учебных  формах (уроки одновозрастные и разновозрастные, занятия, тренинги, проекты, практики, конференции, и пр.), с постепенным расширением  возможностей школьников осуществлять выбор уровня и характера самостоятельной работы</w:t>
      </w:r>
      <w:r w:rsidRPr="00327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gramStart"/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Она предусматривала следующий набор обязательных учебных предметов: русский язык, родной язык (русский), литература, родная русская литература, немецкий язык, английский язык, математика, информатика, история, обществознание, основы духовно-нравственной культуры народов России, </w:t>
      </w:r>
      <w:r w:rsidRPr="003271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география, физика, химия, биология, музыкальное и изоискусство, технология, ОБЖ, физическая культура.</w:t>
      </w:r>
      <w:proofErr w:type="gramEnd"/>
    </w:p>
    <w:p w:rsidR="003E1A2D" w:rsidRPr="003271A9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71A9">
        <w:rPr>
          <w:rFonts w:ascii="Times New Roman" w:hAnsi="Times New Roman" w:cs="Times New Roman"/>
          <w:b/>
          <w:color w:val="000000"/>
          <w:sz w:val="24"/>
          <w:szCs w:val="24"/>
        </w:rPr>
        <w:t>Организа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ция изучения иностранных языков</w:t>
      </w:r>
    </w:p>
    <w:p w:rsidR="003E1A2D" w:rsidRPr="003271A9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1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школе предусмотрено изучение двух иностранных языков – немецкого и английского. Немецкий язык изучается со второго класса, а с 5 класса </w:t>
      </w:r>
      <w:r w:rsidRPr="003271A9">
        <w:rPr>
          <w:rFonts w:ascii="Times New Roman" w:hAnsi="Times New Roman" w:cs="Times New Roman"/>
          <w:sz w:val="24"/>
          <w:szCs w:val="24"/>
        </w:rPr>
        <w:t>введен второй иностранный язык (английский)</w:t>
      </w:r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.  Преподавались предметы   учителем-специалистом </w:t>
      </w:r>
      <w:proofErr w:type="gramStart"/>
      <w:r w:rsidRPr="003271A9">
        <w:rPr>
          <w:rFonts w:ascii="Times New Roman" w:hAnsi="Times New Roman" w:cs="Times New Roman"/>
          <w:color w:val="000000"/>
          <w:sz w:val="24"/>
          <w:szCs w:val="24"/>
        </w:rPr>
        <w:t>Али-заде</w:t>
      </w:r>
      <w:proofErr w:type="gramEnd"/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Л.А. (образование -  высшее по специальности филолог, преподаватель немецкого языка), имеющим высшую  квалификационную категорию. </w:t>
      </w:r>
    </w:p>
    <w:p w:rsidR="003E1A2D" w:rsidRPr="00CD61FE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5.</w:t>
      </w:r>
    </w:p>
    <w:p w:rsidR="003E1A2D" w:rsidRPr="00CD61FE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Инновационные образовательные программы и технологии.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418"/>
        <w:gridCol w:w="1417"/>
        <w:gridCol w:w="1418"/>
        <w:gridCol w:w="833"/>
        <w:gridCol w:w="1718"/>
      </w:tblGrid>
      <w:tr w:rsidR="003E1A2D" w:rsidRPr="00CD61FE" w:rsidTr="00406E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Наименование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Кто реализует (ФИО, должность или предмет, категория)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На кого направлена инновационная деятельность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Сроки реализации (начало работы)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Наличие позитивной динамики (результаты)</w:t>
            </w:r>
          </w:p>
        </w:tc>
      </w:tr>
      <w:tr w:rsidR="003E1A2D" w:rsidRPr="00CD61FE" w:rsidTr="00406E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Обновление содержания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нового ФГОС НОО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Освоение </w:t>
            </w:r>
            <w:proofErr w:type="gram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новых</w:t>
            </w:r>
            <w:proofErr w:type="gram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 УМК в соответствии с новым </w:t>
            </w: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БУПом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Педколлектив</w:t>
            </w:r>
            <w:proofErr w:type="spellEnd"/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 2011</w:t>
            </w: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E1A2D" w:rsidRPr="00CD61FE" w:rsidTr="00406E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Освоение или реализация новых педагогических технологий, методик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Внедрение современных технологий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Технологии личностно-ориентированного обучения</w:t>
            </w:r>
          </w:p>
          <w:p w:rsidR="003E1A2D" w:rsidRPr="00CD61FE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:rsidR="003E1A2D" w:rsidRPr="00CD61FE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Проектная</w:t>
            </w:r>
          </w:p>
          <w:p w:rsidR="003E1A2D" w:rsidRPr="00CD61FE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(1-9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100% учителей</w:t>
            </w:r>
          </w:p>
          <w:p w:rsidR="003E1A2D" w:rsidRPr="00CD61FE" w:rsidRDefault="003E1A2D" w:rsidP="00406EFD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E1A2D" w:rsidRPr="00CD61FE" w:rsidRDefault="003E1A2D" w:rsidP="00406EFD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CD61FE" w:rsidRDefault="003E1A2D" w:rsidP="00406EFD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100% учителей</w:t>
            </w:r>
          </w:p>
          <w:p w:rsidR="003E1A2D" w:rsidRPr="00CD61FE" w:rsidRDefault="003E1A2D" w:rsidP="00406EFD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91%  учителей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с 2006 </w:t>
            </w:r>
          </w:p>
          <w:p w:rsidR="003E1A2D" w:rsidRPr="00CD61FE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E1A2D" w:rsidRPr="00CD61FE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CD61FE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с 2009 </w:t>
            </w:r>
          </w:p>
          <w:p w:rsidR="003E1A2D" w:rsidRPr="00CD61FE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CD61FE" w:rsidRDefault="003E1A2D" w:rsidP="00406EFD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с 2010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Повышение качества знаний обучающихся</w:t>
            </w: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урочной деятельности</w:t>
            </w:r>
          </w:p>
        </w:tc>
      </w:tr>
      <w:tr w:rsidR="003E1A2D" w:rsidRPr="00CD61FE" w:rsidTr="00406EFD">
        <w:trPr>
          <w:trHeight w:val="14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Нововведения в управлении ОУ и самоуправлении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Приобщение учащихся к природоохранной деятельности, формирование экологической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Организация работы экологического отряда «РЭП»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Щербакова Л.В., учитель начальных </w:t>
            </w: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  <w:proofErr w:type="gram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proofErr w:type="spell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-заде Л.А., учитель немецкого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с 2005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самосознания и ответственности </w:t>
            </w:r>
            <w:proofErr w:type="gram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</w:tr>
      <w:tr w:rsidR="003E1A2D" w:rsidRPr="00CD61FE" w:rsidTr="00406EFD">
        <w:trPr>
          <w:trHeight w:val="11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Системные нововведения (перестройка всей школы в соответствии с концепцией развития или работой по единой методической теме, реализация ОЭР)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Совершенствование   УВП  в системе личностно-ориентированного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Педколлектив</w:t>
            </w:r>
            <w:proofErr w:type="spellEnd"/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С 2004 </w:t>
            </w: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Активизация урочной и внеурочной деятельности школы</w:t>
            </w:r>
          </w:p>
        </w:tc>
      </w:tr>
      <w:tr w:rsidR="003E1A2D" w:rsidRPr="00CD61FE" w:rsidTr="00406EFD">
        <w:trPr>
          <w:trHeight w:val="15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2D" w:rsidRPr="00CD61FE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Деятельность в рамках осуществления программы историко-краеведческого центра</w:t>
            </w: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Историко-краеведческая и исследовательская деятельность практической направленности(на базе муниципального музея </w:t>
            </w: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им.Н.П.Богданова</w:t>
            </w:r>
            <w:proofErr w:type="spell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-Бельского </w:t>
            </w: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атева</w:t>
            </w:r>
            <w:proofErr w:type="spell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Марченкова В.М., учитель высшей категории</w:t>
            </w: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Все участники УВП, социальные партнеры</w:t>
            </w: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 С  2007 </w:t>
            </w: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Расширение связи и сотрудничества с социальными партнерами, в </w:t>
            </w: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. с православными обществами трезвости их разных регионов России, Организация и участие в проведении международных конференций </w:t>
            </w:r>
          </w:p>
        </w:tc>
      </w:tr>
    </w:tbl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1A2D" w:rsidRPr="00873DA6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Виды внеклассной, внеурочной деятельности.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Внеклассная, внеурочная деятельность координируется заместителем директора по УВР и педагогом-организатором и включает в себя тематические классные часы, экскурсии, социальные акции и проекты, общественно полезные мероприятия (субботники), спортивные соревнования, коллективные творческие дела,   интеллектуальные игры по предметам, участие в олимпиадах, творческих конкурсах и социальных проектах.</w:t>
      </w:r>
    </w:p>
    <w:p w:rsidR="003E1A2D" w:rsidRPr="00CD61FE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На базе школы созданы и работают  историко-краеведческий центр (руководитель Марченкова В.М., учитель истории и обществознания, высшая категория), экологический отряд учащихся «РЭП – Рыцари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экологии природы» (руководитель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Али-заде Л.А., учитель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высшей  категории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>), кружки:</w:t>
      </w:r>
    </w:p>
    <w:p w:rsidR="003E1A2D" w:rsidRPr="00CD61FE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Таблица 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079"/>
        <w:gridCol w:w="1856"/>
        <w:gridCol w:w="1446"/>
        <w:gridCol w:w="1565"/>
      </w:tblGrid>
      <w:tr w:rsidR="003E1A2D" w:rsidRPr="00CD61FE" w:rsidTr="00406E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кружка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«группы риска»</w:t>
            </w:r>
          </w:p>
        </w:tc>
      </w:tr>
      <w:tr w:rsidR="003E1A2D" w:rsidRPr="00CD61FE" w:rsidTr="00406EFD">
        <w:trPr>
          <w:trHeight w:val="2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вежливы»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Л.В.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E1A2D" w:rsidRPr="00CD61FE" w:rsidTr="00406E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Большакова Г.И.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E1A2D" w:rsidRPr="00CD61FE" w:rsidTr="00406E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Умелые руки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С.А.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A2D" w:rsidRPr="00CD61FE" w:rsidTr="00406E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самодеятельность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E1A2D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системы психолого-медико-социального сопровождения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      Социальное сопровождение учащихся организуют классные руководители, учителя, создавая  систему социальной жизнедеятельности  и группового проектирования социальных  событий, предоставляя детям  поле для </w:t>
      </w: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и самовыражения в группах сверстников и разновозрастных группах.</w:t>
      </w:r>
    </w:p>
    <w:p w:rsidR="003E1A2D" w:rsidRPr="006026EC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   Предоставление безвозмездных медицинских услуг </w:t>
      </w:r>
      <w:proofErr w:type="gram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ГБУЗ «</w:t>
      </w: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Оленинская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больница» на основе договора на оказание медицинских услуг. Непосредственное медицинское сопровождение осуществляет фельд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шер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атева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Сорокина В.А.</w:t>
      </w:r>
    </w:p>
    <w:p w:rsidR="003E1A2D" w:rsidRPr="00614DA0" w:rsidRDefault="003E1A2D" w:rsidP="003E1A2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Характеристика </w:t>
      </w:r>
      <w:proofErr w:type="spellStart"/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внутришкольной</w:t>
      </w:r>
      <w:proofErr w:type="spellEnd"/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системы оценки качества</w:t>
      </w:r>
    </w:p>
    <w:p w:rsidR="003E1A2D" w:rsidRPr="00CD61FE" w:rsidRDefault="003E1A2D" w:rsidP="003E1A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Оценка качества образования осуществляется на основе существующей системы показателей и индикаторов, характеризующих основные аспекты качества образования (качество результатов, качество условий, качество процесса).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Внутришкольная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оценки качества представлена следующими элементами:</w:t>
      </w:r>
    </w:p>
    <w:p w:rsidR="003E1A2D" w:rsidRPr="00CD61FE" w:rsidRDefault="003E1A2D" w:rsidP="003E1A2D">
      <w:pPr>
        <w:pStyle w:val="ad"/>
        <w:numPr>
          <w:ilvl w:val="0"/>
          <w:numId w:val="12"/>
        </w:numPr>
        <w:spacing w:before="30" w:after="30"/>
        <w:ind w:left="142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color w:val="000000"/>
          <w:sz w:val="24"/>
          <w:szCs w:val="24"/>
          <w:lang w:eastAsia="ru-RU"/>
        </w:rPr>
        <w:t>мониторинг образовательных достижений обучающихся на разных ступенях обучения; </w:t>
      </w:r>
    </w:p>
    <w:p w:rsidR="003E1A2D" w:rsidRPr="00CD61FE" w:rsidRDefault="003E1A2D" w:rsidP="003E1A2D">
      <w:pPr>
        <w:pStyle w:val="ad"/>
        <w:numPr>
          <w:ilvl w:val="0"/>
          <w:numId w:val="12"/>
        </w:numPr>
        <w:spacing w:before="30" w:after="30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анализ творческих достижений школьников;</w:t>
      </w:r>
    </w:p>
    <w:p w:rsidR="003E1A2D" w:rsidRPr="00CD61FE" w:rsidRDefault="003E1A2D" w:rsidP="003E1A2D">
      <w:pPr>
        <w:pStyle w:val="ad"/>
        <w:numPr>
          <w:ilvl w:val="0"/>
          <w:numId w:val="12"/>
        </w:numPr>
        <w:spacing w:before="30" w:after="30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 аттестации педагогических и руководящих работников; </w:t>
      </w:r>
    </w:p>
    <w:p w:rsidR="003E1A2D" w:rsidRPr="00CD61FE" w:rsidRDefault="003E1A2D" w:rsidP="003E1A2D">
      <w:pPr>
        <w:pStyle w:val="ad"/>
        <w:numPr>
          <w:ilvl w:val="0"/>
          <w:numId w:val="12"/>
        </w:numPr>
        <w:spacing w:before="30" w:after="30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результаты самоанализа в процессе государственной аккредитации образовательного учреждения; </w:t>
      </w:r>
    </w:p>
    <w:p w:rsidR="003E1A2D" w:rsidRPr="00CD61FE" w:rsidRDefault="003E1A2D" w:rsidP="003E1A2D">
      <w:pPr>
        <w:pStyle w:val="ad"/>
        <w:numPr>
          <w:ilvl w:val="0"/>
          <w:numId w:val="12"/>
        </w:numPr>
        <w:spacing w:before="30" w:after="30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статистических и социологических исследований;</w:t>
      </w:r>
    </w:p>
    <w:p w:rsidR="003E1A2D" w:rsidRPr="00D55E90" w:rsidRDefault="003E1A2D" w:rsidP="003E1A2D">
      <w:pPr>
        <w:pStyle w:val="ad"/>
        <w:numPr>
          <w:ilvl w:val="0"/>
          <w:numId w:val="12"/>
        </w:numPr>
        <w:spacing w:before="30" w:after="30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sz w:val="24"/>
          <w:szCs w:val="24"/>
          <w:lang w:eastAsia="ru-RU"/>
        </w:rPr>
        <w:t xml:space="preserve">система </w:t>
      </w:r>
      <w:proofErr w:type="spellStart"/>
      <w:r w:rsidRPr="00CD61FE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CD61FE">
        <w:rPr>
          <w:rFonts w:ascii="Times New Roman" w:hAnsi="Times New Roman"/>
          <w:sz w:val="24"/>
          <w:szCs w:val="24"/>
          <w:lang w:eastAsia="ru-RU"/>
        </w:rPr>
        <w:t xml:space="preserve"> контроля.</w:t>
      </w:r>
    </w:p>
    <w:p w:rsidR="003E1A2D" w:rsidRPr="00895BC5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Работа, выполненная в 2020-2021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году:</w:t>
      </w:r>
    </w:p>
    <w:p w:rsidR="003E1A2D" w:rsidRPr="00895BC5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eastAsia="Times New Roman" w:hAnsi="Times New Roman" w:cs="Times New Roman"/>
          <w:sz w:val="24"/>
          <w:szCs w:val="24"/>
        </w:rPr>
        <w:t>1.Оценка качества образовательных программ школы.</w:t>
      </w:r>
    </w:p>
    <w:p w:rsidR="003E1A2D" w:rsidRPr="00895BC5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Проведена оценка качества образовательных </w:t>
      </w:r>
      <w:proofErr w:type="gramStart"/>
      <w:r w:rsidRPr="00895BC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proofErr w:type="gramEnd"/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 школы, рассмотрены и внесены коррективы в рабочие программы учителей по предметам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>в соответствии с методическими рекомендациями.</w:t>
      </w:r>
    </w:p>
    <w:p w:rsidR="003E1A2D" w:rsidRPr="00895BC5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eastAsia="Times New Roman" w:hAnsi="Times New Roman" w:cs="Times New Roman"/>
          <w:sz w:val="24"/>
          <w:szCs w:val="24"/>
        </w:rPr>
        <w:t>2. Оценка качества знаний обучающихся.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E1A2D" w:rsidRPr="003171FD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1FD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проводился мониторинг по текстам   (сентябрь, декабрь) по математике и русскому языку во 2-5 классах.  </w:t>
      </w:r>
    </w:p>
    <w:p w:rsidR="003E1A2D" w:rsidRPr="00895BC5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 3.Оценка индивидуальных достижений обучающихся во внеурочной деятельности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ab/>
        <w:t>. На заседаниях ШМО школы были подведены итоги участия обучающихся в олимпиадах, творческих, интеллектуальных и других конкурсах. Результаты были представлены для  определения качества работы учителей.</w:t>
      </w:r>
    </w:p>
    <w:p w:rsidR="003E1A2D" w:rsidRPr="00895BC5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4. Оценка качества образовательных услуг. Оценка качества условий для осуществления образовательного процесса. На совещаниях у директора каждую четверть проводилась аналитическая работа по оценке качества образовательных услуг, предоставляемых школой потребителям, состояние материально-технической базы, книжного и информационного фондов, наглядных пособий. </w:t>
      </w:r>
    </w:p>
    <w:p w:rsidR="003E1A2D" w:rsidRPr="00895BC5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администрацией школы был проведен плановый контроль за ведением школьной документации, за организацией индивидуальной работы с </w:t>
      </w:r>
      <w:proofErr w:type="gramStart"/>
      <w:r w:rsidRPr="00895BC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. Администрацией школы был проведен </w:t>
      </w:r>
      <w:proofErr w:type="gramStart"/>
      <w:r w:rsidRPr="00895BC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 преподаванием учебных предметов, контроль за качеством работы классных руководителей, за эффективностью использования учителями ресурсов сети Интернет, за работой кружков, работой библиотеки.</w:t>
      </w:r>
    </w:p>
    <w:p w:rsidR="003E1A2D" w:rsidRPr="00895BC5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 </w:t>
      </w:r>
      <w:proofErr w:type="spellStart"/>
      <w:r w:rsidRPr="00895BC5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 системы оценки качества образования являются:</w:t>
      </w:r>
    </w:p>
    <w:p w:rsidR="003E1A2D" w:rsidRPr="00895BC5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hAnsi="Times New Roman" w:cs="Times New Roman"/>
          <w:sz w:val="24"/>
          <w:szCs w:val="24"/>
        </w:rPr>
        <w:t xml:space="preserve">- 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>формирование единого концептуально-методологического понимания проблем качества образования и подходов к его измерению;</w:t>
      </w:r>
    </w:p>
    <w:p w:rsidR="003E1A2D" w:rsidRPr="00895BC5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hAnsi="Times New Roman" w:cs="Times New Roman"/>
          <w:sz w:val="24"/>
          <w:szCs w:val="24"/>
        </w:rPr>
        <w:t xml:space="preserve">- 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>оценка качества образовательных достижений обучающихся образовательных учреждений;</w:t>
      </w:r>
    </w:p>
    <w:p w:rsidR="003E1A2D" w:rsidRPr="00895BC5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>определение степени соответствия качества образования государственным образовательным стандартам и потребностям общества;</w:t>
      </w:r>
    </w:p>
    <w:p w:rsidR="003E1A2D" w:rsidRPr="00895BC5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hAnsi="Times New Roman" w:cs="Times New Roman"/>
          <w:sz w:val="24"/>
          <w:szCs w:val="24"/>
        </w:rPr>
        <w:t xml:space="preserve">- 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895BC5">
        <w:rPr>
          <w:rFonts w:ascii="Times New Roman" w:eastAsia="Times New Roman" w:hAnsi="Times New Roman" w:cs="Times New Roman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требованиям;</w:t>
      </w:r>
    </w:p>
    <w:p w:rsidR="003E1A2D" w:rsidRPr="00895BC5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hAnsi="Times New Roman" w:cs="Times New Roman"/>
          <w:sz w:val="24"/>
          <w:szCs w:val="24"/>
        </w:rPr>
        <w:t xml:space="preserve">- 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>изучение и внедрение современных технологий оценки качества образования;</w:t>
      </w:r>
    </w:p>
    <w:p w:rsidR="003E1A2D" w:rsidRPr="00895BC5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hAnsi="Times New Roman" w:cs="Times New Roman"/>
          <w:sz w:val="24"/>
          <w:szCs w:val="24"/>
        </w:rPr>
        <w:t>- в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>ыявление факторов, влияющих на достижение качества образования;</w:t>
      </w:r>
    </w:p>
    <w:p w:rsidR="003E1A2D" w:rsidRPr="00895BC5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hAnsi="Times New Roman" w:cs="Times New Roman"/>
          <w:sz w:val="24"/>
          <w:szCs w:val="24"/>
        </w:rPr>
        <w:t xml:space="preserve">- 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>прогнозирование развития образования;</w:t>
      </w:r>
    </w:p>
    <w:p w:rsidR="003E1A2D" w:rsidRPr="00895BC5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hAnsi="Times New Roman" w:cs="Times New Roman"/>
          <w:sz w:val="24"/>
          <w:szCs w:val="24"/>
        </w:rPr>
        <w:t xml:space="preserve">- 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общественности к внешней оценке качества образования. </w:t>
      </w:r>
    </w:p>
    <w:p w:rsidR="003E1A2D" w:rsidRPr="003271A9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71A9">
        <w:rPr>
          <w:rFonts w:ascii="Times New Roman" w:hAnsi="Times New Roman"/>
          <w:b/>
          <w:sz w:val="24"/>
          <w:szCs w:val="24"/>
        </w:rPr>
        <w:t>Мониторинг качества результата образования:</w:t>
      </w:r>
    </w:p>
    <w:p w:rsidR="003E1A2D" w:rsidRPr="003271A9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 xml:space="preserve"> -контрольные срезы </w:t>
      </w:r>
    </w:p>
    <w:p w:rsidR="003E1A2D" w:rsidRPr="003271A9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 xml:space="preserve">-олимпиады </w:t>
      </w:r>
    </w:p>
    <w:p w:rsidR="003E1A2D" w:rsidRPr="003271A9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 xml:space="preserve">-интеллектуальные и творческие конкурсы </w:t>
      </w:r>
    </w:p>
    <w:p w:rsidR="003E1A2D" w:rsidRPr="003271A9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71A9">
        <w:rPr>
          <w:rFonts w:ascii="Times New Roman" w:hAnsi="Times New Roman"/>
          <w:b/>
          <w:sz w:val="24"/>
          <w:szCs w:val="24"/>
        </w:rPr>
        <w:t>Реализация процедур, предусматривающих участие общественных наблюдателей</w:t>
      </w:r>
    </w:p>
    <w:p w:rsidR="003E1A2D" w:rsidRPr="00C859BF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859BF">
        <w:rPr>
          <w:rFonts w:ascii="Times New Roman" w:hAnsi="Times New Roman"/>
          <w:i/>
          <w:sz w:val="24"/>
          <w:szCs w:val="24"/>
        </w:rPr>
        <w:t>-Приглашение родителей на традиционные общешкольные мероприятия, родительские конференции, олимпиады.</w:t>
      </w:r>
    </w:p>
    <w:p w:rsidR="003E1A2D" w:rsidRPr="003271A9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 xml:space="preserve">-Социализация выпускников (поступления в </w:t>
      </w:r>
      <w:proofErr w:type="spellStart"/>
      <w:r w:rsidRPr="003271A9">
        <w:rPr>
          <w:rFonts w:ascii="Times New Roman" w:hAnsi="Times New Roman"/>
          <w:sz w:val="24"/>
          <w:szCs w:val="24"/>
        </w:rPr>
        <w:t>ССУЗы</w:t>
      </w:r>
      <w:proofErr w:type="spellEnd"/>
      <w:r w:rsidRPr="003271A9">
        <w:rPr>
          <w:rFonts w:ascii="Times New Roman" w:hAnsi="Times New Roman"/>
          <w:sz w:val="24"/>
          <w:szCs w:val="24"/>
        </w:rPr>
        <w:t xml:space="preserve">, ПТУ, 10 </w:t>
      </w:r>
      <w:proofErr w:type="spellStart"/>
      <w:r w:rsidRPr="003271A9">
        <w:rPr>
          <w:rFonts w:ascii="Times New Roman" w:hAnsi="Times New Roman"/>
          <w:sz w:val="24"/>
          <w:szCs w:val="24"/>
        </w:rPr>
        <w:t>кл</w:t>
      </w:r>
      <w:proofErr w:type="spellEnd"/>
      <w:r w:rsidRPr="003271A9">
        <w:rPr>
          <w:rFonts w:ascii="Times New Roman" w:hAnsi="Times New Roman"/>
          <w:sz w:val="24"/>
          <w:szCs w:val="24"/>
        </w:rPr>
        <w:t>.) в соответствии с личными запросами.</w:t>
      </w:r>
    </w:p>
    <w:p w:rsidR="003E1A2D" w:rsidRPr="003271A9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71A9">
        <w:rPr>
          <w:rFonts w:ascii="Times New Roman" w:hAnsi="Times New Roman"/>
          <w:b/>
          <w:sz w:val="24"/>
          <w:szCs w:val="24"/>
        </w:rPr>
        <w:t xml:space="preserve">Основные критерии, используемые для оценки результативности деятельности учителей для распределения стимулирующей части: </w:t>
      </w:r>
    </w:p>
    <w:p w:rsidR="003E1A2D" w:rsidRPr="003271A9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 xml:space="preserve">1. Качество результата образования (годовые </w:t>
      </w:r>
      <w:r>
        <w:rPr>
          <w:rFonts w:ascii="Times New Roman" w:hAnsi="Times New Roman"/>
          <w:sz w:val="24"/>
          <w:szCs w:val="24"/>
        </w:rPr>
        <w:t xml:space="preserve">отметки). </w:t>
      </w:r>
    </w:p>
    <w:p w:rsidR="003E1A2D" w:rsidRPr="003271A9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>2. Подготовка и участие детей в олимпиадах, творческих и интеллектуальных конкурсах, социальных проектах.</w:t>
      </w:r>
    </w:p>
    <w:p w:rsidR="003E1A2D" w:rsidRPr="003271A9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>3.Апробация новых образовательных программ и УМК.</w:t>
      </w:r>
    </w:p>
    <w:p w:rsidR="003E1A2D" w:rsidRPr="00614DA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>4. Внедрение инновационных технологий.</w:t>
      </w:r>
    </w:p>
    <w:p w:rsidR="003E1A2D" w:rsidRPr="00817018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1FE">
        <w:rPr>
          <w:rFonts w:ascii="Times New Roman" w:hAnsi="Times New Roman" w:cs="Times New Roman"/>
          <w:b/>
          <w:sz w:val="32"/>
          <w:szCs w:val="32"/>
        </w:rPr>
        <w:t>3</w:t>
      </w:r>
      <w:r w:rsidRPr="00817018">
        <w:rPr>
          <w:rFonts w:ascii="Times New Roman" w:hAnsi="Times New Roman" w:cs="Times New Roman"/>
          <w:b/>
          <w:sz w:val="28"/>
          <w:szCs w:val="28"/>
        </w:rPr>
        <w:t>. Условия осуществления образовательного процесса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Режим работы школы</w:t>
      </w:r>
    </w:p>
    <w:p w:rsidR="003E1A2D" w:rsidRPr="00CD61FE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Школа работает в режиме пятидневной учебной недели.</w:t>
      </w:r>
    </w:p>
    <w:p w:rsidR="003E1A2D" w:rsidRPr="00CD61FE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Начало рабочего дня:  8.20.</w:t>
      </w:r>
    </w:p>
    <w:p w:rsidR="003E1A2D" w:rsidRPr="00CD61FE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Вход </w:t>
      </w:r>
      <w:proofErr w:type="gramStart"/>
      <w:r w:rsidRPr="00CD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61FE">
        <w:rPr>
          <w:rFonts w:ascii="Times New Roman" w:hAnsi="Times New Roman" w:cs="Times New Roman"/>
          <w:sz w:val="24"/>
          <w:szCs w:val="24"/>
        </w:rPr>
        <w:t xml:space="preserve"> в здание школы:  8.30.</w:t>
      </w:r>
    </w:p>
    <w:p w:rsidR="003E1A2D" w:rsidRPr="00CD61FE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Предварительный звонок: 8.55.</w:t>
      </w:r>
    </w:p>
    <w:p w:rsidR="003E1A2D" w:rsidRPr="00CD61FE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Звонок на первый урок:  9.00</w:t>
      </w:r>
    </w:p>
    <w:p w:rsidR="003E1A2D" w:rsidRPr="00CD61FE" w:rsidRDefault="003E1A2D" w:rsidP="003E1A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61FE">
        <w:rPr>
          <w:rFonts w:ascii="Times New Roman" w:hAnsi="Times New Roman" w:cs="Times New Roman"/>
          <w:bCs/>
          <w:sz w:val="24"/>
          <w:szCs w:val="24"/>
        </w:rPr>
        <w:t>Продолжительность урока – 45 минут, перемены – 10 минут, одна большая перемена (после 3-го урока) – 30 минут. В первом классе в первой четверти продолжительность уроков  - 35 минут, длительность учебных занятий  - 3 урока, перемены продолжительностью 20 минут</w:t>
      </w:r>
      <w:r w:rsidRPr="00CD61FE">
        <w:rPr>
          <w:rFonts w:ascii="Times New Roman" w:hAnsi="Times New Roman" w:cs="Times New Roman"/>
          <w:sz w:val="24"/>
          <w:szCs w:val="24"/>
        </w:rPr>
        <w:t>.</w:t>
      </w:r>
    </w:p>
    <w:p w:rsidR="003E1A2D" w:rsidRDefault="003E1A2D" w:rsidP="003E1A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61F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Количество уроков определяется расписанием согласно Учебному плану. Расписание составлено в соответствии с нормами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61FE">
        <w:rPr>
          <w:rFonts w:ascii="Times New Roman" w:hAnsi="Times New Roman" w:cs="Times New Roman"/>
          <w:bCs/>
          <w:sz w:val="24"/>
          <w:szCs w:val="24"/>
        </w:rPr>
        <w:t>СанПина</w:t>
      </w:r>
      <w:proofErr w:type="spellEnd"/>
      <w:r w:rsidRPr="00CD61FE">
        <w:rPr>
          <w:rFonts w:ascii="Times New Roman" w:hAnsi="Times New Roman" w:cs="Times New Roman"/>
          <w:bCs/>
          <w:sz w:val="24"/>
          <w:szCs w:val="24"/>
        </w:rPr>
        <w:t>.</w:t>
      </w:r>
    </w:p>
    <w:p w:rsidR="003E1A2D" w:rsidRDefault="003E1A2D" w:rsidP="003E1A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Сведения об оснащенности</w:t>
      </w:r>
    </w:p>
    <w:p w:rsidR="003E1A2D" w:rsidRPr="00BD5B21" w:rsidRDefault="003E1A2D" w:rsidP="003E1A2D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B21">
        <w:rPr>
          <w:rFonts w:ascii="Times New Roman" w:hAnsi="Times New Roman" w:cs="Times New Roman"/>
          <w:sz w:val="24"/>
          <w:szCs w:val="24"/>
        </w:rPr>
        <w:t>Материальная база для осуществления учебно-воспитательного процесса в школе</w:t>
      </w:r>
    </w:p>
    <w:p w:rsidR="003E1A2D" w:rsidRPr="001B781F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BD5B21">
        <w:rPr>
          <w:rFonts w:ascii="Times New Roman" w:hAnsi="Times New Roman" w:cs="Times New Roman"/>
          <w:sz w:val="24"/>
          <w:szCs w:val="24"/>
        </w:rPr>
        <w:t xml:space="preserve">последний   </w:t>
      </w:r>
      <w:r w:rsidRPr="0055227E">
        <w:rPr>
          <w:rFonts w:ascii="Times New Roman" w:hAnsi="Times New Roman" w:cs="Times New Roman"/>
          <w:sz w:val="24"/>
          <w:szCs w:val="24"/>
        </w:rPr>
        <w:t>год</w:t>
      </w:r>
      <w:r w:rsidRPr="0085256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55227E">
        <w:rPr>
          <w:rFonts w:ascii="Times New Roman" w:hAnsi="Times New Roman" w:cs="Times New Roman"/>
          <w:sz w:val="24"/>
          <w:szCs w:val="24"/>
        </w:rPr>
        <w:t xml:space="preserve"> обновлялась.</w:t>
      </w:r>
      <w:r w:rsidRPr="00BD5B21">
        <w:rPr>
          <w:rFonts w:ascii="Times New Roman" w:hAnsi="Times New Roman" w:cs="Times New Roman"/>
          <w:sz w:val="24"/>
          <w:szCs w:val="24"/>
        </w:rPr>
        <w:t xml:space="preserve"> </w:t>
      </w:r>
      <w:r w:rsidRPr="001B781F">
        <w:rPr>
          <w:rFonts w:ascii="Times New Roman" w:hAnsi="Times New Roman" w:cs="Times New Roman"/>
          <w:sz w:val="24"/>
          <w:szCs w:val="24"/>
        </w:rPr>
        <w:t>За ремонтный период лета 2021</w:t>
      </w:r>
      <w:r w:rsidRPr="001B781F">
        <w:rPr>
          <w:rFonts w:ascii="Times New Roman" w:hAnsi="Times New Roman"/>
          <w:sz w:val="24"/>
          <w:szCs w:val="24"/>
        </w:rPr>
        <w:t xml:space="preserve"> года  выполнены следующие работы:</w:t>
      </w:r>
    </w:p>
    <w:p w:rsidR="003E1A2D" w:rsidRPr="00BD5B21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школы</w:t>
      </w:r>
    </w:p>
    <w:p w:rsidR="003E1A2D" w:rsidRPr="003171FD" w:rsidRDefault="003E1A2D" w:rsidP="003E1A2D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FD">
        <w:rPr>
          <w:rFonts w:ascii="Times New Roman" w:hAnsi="Times New Roman"/>
          <w:sz w:val="24"/>
          <w:szCs w:val="24"/>
        </w:rPr>
        <w:t>проведен  косметический ремонт  во всех кабинетах  школы;</w:t>
      </w:r>
    </w:p>
    <w:p w:rsidR="003E1A2D" w:rsidRPr="003171FD" w:rsidRDefault="003E1A2D" w:rsidP="003E1A2D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FD">
        <w:rPr>
          <w:rFonts w:ascii="Times New Roman" w:hAnsi="Times New Roman"/>
          <w:sz w:val="24"/>
          <w:szCs w:val="24"/>
        </w:rPr>
        <w:t>на балконе отремонтирована металлическая решётка и заменен пол  за счёт средств, выделенных Председателем Законодательного собрания Голубевым С.А.</w:t>
      </w:r>
    </w:p>
    <w:p w:rsidR="003E1A2D" w:rsidRPr="003171FD" w:rsidRDefault="003E1A2D" w:rsidP="003E1A2D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FD">
        <w:rPr>
          <w:rFonts w:ascii="Times New Roman" w:hAnsi="Times New Roman"/>
          <w:sz w:val="24"/>
          <w:szCs w:val="24"/>
        </w:rPr>
        <w:t>проведён демонтаж отопительной системы;</w:t>
      </w:r>
    </w:p>
    <w:p w:rsidR="003E1A2D" w:rsidRPr="003171FD" w:rsidRDefault="003E1A2D" w:rsidP="003E1A2D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FD">
        <w:rPr>
          <w:rFonts w:ascii="Times New Roman" w:hAnsi="Times New Roman"/>
          <w:sz w:val="24"/>
          <w:szCs w:val="24"/>
        </w:rPr>
        <w:t>территория школы ограждена металлическим забором;</w:t>
      </w:r>
    </w:p>
    <w:p w:rsidR="003E1A2D" w:rsidRPr="003171FD" w:rsidRDefault="003E1A2D" w:rsidP="003E1A2D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FD">
        <w:rPr>
          <w:rFonts w:ascii="Times New Roman" w:hAnsi="Times New Roman"/>
          <w:sz w:val="24"/>
          <w:szCs w:val="24"/>
        </w:rPr>
        <w:t xml:space="preserve"> при въезде на территорию школы установлены ворота. </w:t>
      </w:r>
    </w:p>
    <w:p w:rsidR="003E1A2D" w:rsidRPr="003171FD" w:rsidRDefault="003E1A2D" w:rsidP="003E1A2D">
      <w:pPr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1FD">
        <w:rPr>
          <w:rFonts w:ascii="Times New Roman" w:hAnsi="Times New Roman" w:cs="Times New Roman"/>
          <w:sz w:val="24"/>
          <w:szCs w:val="24"/>
        </w:rPr>
        <w:t xml:space="preserve"> В здании котельной</w:t>
      </w:r>
    </w:p>
    <w:p w:rsidR="003E1A2D" w:rsidRPr="003171FD" w:rsidRDefault="003E1A2D" w:rsidP="003E1A2D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FD">
        <w:rPr>
          <w:rFonts w:ascii="Times New Roman" w:hAnsi="Times New Roman"/>
          <w:sz w:val="24"/>
          <w:szCs w:val="24"/>
        </w:rPr>
        <w:t>произведена замена  1 котла  и реконструкция 2 котла;</w:t>
      </w:r>
    </w:p>
    <w:p w:rsidR="003E1A2D" w:rsidRPr="003171FD" w:rsidRDefault="003E1A2D" w:rsidP="003E1A2D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FD">
        <w:rPr>
          <w:rFonts w:ascii="Times New Roman" w:hAnsi="Times New Roman"/>
          <w:sz w:val="24"/>
          <w:szCs w:val="24"/>
        </w:rPr>
        <w:t>выполнены текущие  работы по замене кранов  отопительной системы;</w:t>
      </w:r>
    </w:p>
    <w:p w:rsidR="003E1A2D" w:rsidRPr="003171FD" w:rsidRDefault="003E1A2D" w:rsidP="003E1A2D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FD">
        <w:rPr>
          <w:rFonts w:ascii="Times New Roman" w:hAnsi="Times New Roman"/>
          <w:sz w:val="24"/>
          <w:szCs w:val="24"/>
        </w:rPr>
        <w:t>завезен годовой запас топлива (дрова, уголь) за счет муниципальных  средств.</w:t>
      </w:r>
    </w:p>
    <w:p w:rsidR="003E1A2D" w:rsidRPr="003171FD" w:rsidRDefault="003E1A2D" w:rsidP="003E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FD">
        <w:rPr>
          <w:rFonts w:ascii="Times New Roman" w:hAnsi="Times New Roman"/>
          <w:sz w:val="24"/>
          <w:szCs w:val="24"/>
        </w:rPr>
        <w:t>В здании муниципального краеведческого музея имени Н.П. Богданова-Бельского</w:t>
      </w:r>
    </w:p>
    <w:p w:rsidR="003E1A2D" w:rsidRPr="003171FD" w:rsidRDefault="003E1A2D" w:rsidP="003E1A2D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FD">
        <w:rPr>
          <w:rFonts w:ascii="Times New Roman" w:hAnsi="Times New Roman"/>
          <w:sz w:val="24"/>
          <w:szCs w:val="24"/>
        </w:rPr>
        <w:t>произведена замена электропроводки;</w:t>
      </w:r>
    </w:p>
    <w:p w:rsidR="003E1A2D" w:rsidRPr="003171FD" w:rsidRDefault="003E1A2D" w:rsidP="003E1A2D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FD">
        <w:rPr>
          <w:rFonts w:ascii="Times New Roman" w:hAnsi="Times New Roman"/>
          <w:sz w:val="24"/>
          <w:szCs w:val="24"/>
        </w:rPr>
        <w:t>построен дровяной  сарай.</w:t>
      </w:r>
    </w:p>
    <w:p w:rsidR="003E1A2D" w:rsidRPr="003B2C68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Таблица 7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учащихся: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637"/>
        <w:gridCol w:w="680"/>
        <w:gridCol w:w="716"/>
        <w:gridCol w:w="716"/>
        <w:gridCol w:w="716"/>
        <w:gridCol w:w="716"/>
        <w:gridCol w:w="688"/>
        <w:gridCol w:w="768"/>
        <w:gridCol w:w="660"/>
        <w:gridCol w:w="818"/>
        <w:gridCol w:w="816"/>
        <w:gridCol w:w="814"/>
      </w:tblGrid>
      <w:tr w:rsidR="003E1A2D" w:rsidRPr="00CD61FE" w:rsidTr="00406EFD">
        <w:trPr>
          <w:trHeight w:val="427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E1A2D" w:rsidRPr="00CD61FE" w:rsidTr="00406EFD">
        <w:trPr>
          <w:trHeight w:val="27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Средняя наполняемость классов:  2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площадь в расчете на 1 учащегося – более 20 </w:t>
      </w: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 Информационное обеспечение: 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книг в библиотеке в расчете на одного учащегося составляет: 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- учебников – 8;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- художественной литературы - 231 книги; 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- справочная литература (словари, сборники, энциклопедии) – 5 книг. 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Всего библиотечный фонд насчитывает 4654 экземпляров литературы. Имеются мультимедийные пособия по каждому предмету.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Среднее количество времени использования Интернета в расчете на одного учащегося в год, исходя из технических возможностей школы (подключение Интернета на один </w:t>
      </w:r>
      <w:r w:rsidRPr="00CD61FE"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адрес)  –  6 </w:t>
      </w:r>
      <w:proofErr w:type="gram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интернет-часов</w:t>
      </w:r>
      <w:proofErr w:type="gramEnd"/>
      <w:r w:rsidRPr="00CD61FE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Количество учащихся на 1 компьютер  -  2 человека</w:t>
      </w:r>
    </w:p>
    <w:p w:rsidR="003E1A2D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Доля учащихся, пользующихся услугами библиотеки по </w:t>
      </w: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внеучебным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  - 100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%.</w:t>
      </w:r>
    </w:p>
    <w:p w:rsidR="003E1A2D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A2D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A2D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A2D" w:rsidRPr="00336BE7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Кадровое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образовательного процесса</w:t>
      </w:r>
    </w:p>
    <w:p w:rsidR="003E1A2D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94C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2020-2021 учебном году  в школе работали   8 учителей.</w:t>
      </w:r>
      <w:r w:rsidRPr="00336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Средний возраст педагогов – 57 лет; доля учителей-мужчин – 12 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>% </w:t>
      </w:r>
    </w:p>
    <w:p w:rsidR="003E1A2D" w:rsidRPr="00336BE7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Таблица 8</w:t>
      </w:r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62"/>
        <w:gridCol w:w="1842"/>
        <w:gridCol w:w="1276"/>
        <w:gridCol w:w="1134"/>
        <w:gridCol w:w="1134"/>
        <w:gridCol w:w="1276"/>
        <w:gridCol w:w="1134"/>
      </w:tblGrid>
      <w:tr w:rsidR="003E1A2D" w:rsidRPr="00CC6EED" w:rsidTr="00406EFD">
        <w:trPr>
          <w:trHeight w:val="676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1A2D" w:rsidRDefault="003E1A2D" w:rsidP="00406EFD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2016-2017</w:t>
            </w:r>
          </w:p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2020-2021</w:t>
            </w:r>
          </w:p>
        </w:tc>
      </w:tr>
      <w:tr w:rsidR="003E1A2D" w:rsidRPr="00CC6EED" w:rsidTr="00406EFD">
        <w:trPr>
          <w:trHeight w:val="401"/>
        </w:trPr>
        <w:tc>
          <w:tcPr>
            <w:tcW w:w="3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1A2D" w:rsidRPr="002F6B81" w:rsidRDefault="003E1A2D" w:rsidP="00406EFD">
            <w:pPr>
              <w:suppressAutoHyphens/>
              <w:autoSpaceDN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Общее количество педагогов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3E1A2D" w:rsidRPr="00CC6EED" w:rsidTr="00406EFD">
        <w:trPr>
          <w:trHeight w:val="645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F6B8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Количество, </w:t>
            </w:r>
            <w:proofErr w:type="gramStart"/>
            <w:r w:rsidRPr="002F6B8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работающих</w:t>
            </w:r>
            <w:proofErr w:type="gramEnd"/>
          </w:p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F6B8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пенсионеров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2F6B81" w:rsidRDefault="003E1A2D" w:rsidP="00406EFD">
            <w:pPr>
              <w:suppressAutoHyphens/>
              <w:autoSpaceDN w:val="0"/>
              <w:spacing w:after="0"/>
              <w:ind w:firstLine="567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2F6B81" w:rsidRDefault="003E1A2D" w:rsidP="00406EFD">
            <w:pPr>
              <w:suppressAutoHyphens/>
              <w:autoSpaceDN w:val="0"/>
              <w:spacing w:after="0"/>
              <w:ind w:firstLine="567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</w:tr>
      <w:tr w:rsidR="003E1A2D" w:rsidRPr="00CC6EED" w:rsidTr="00406EFD">
        <w:trPr>
          <w:trHeight w:val="675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F6B8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Количество совместителей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2F6B81" w:rsidRDefault="003E1A2D" w:rsidP="00406EFD">
            <w:pPr>
              <w:suppressAutoHyphens/>
              <w:autoSpaceDN w:val="0"/>
              <w:spacing w:after="0"/>
              <w:ind w:firstLine="567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2F6B81" w:rsidRDefault="003E1A2D" w:rsidP="00406EFD">
            <w:pPr>
              <w:suppressAutoHyphens/>
              <w:autoSpaceDN w:val="0"/>
              <w:spacing w:after="0"/>
              <w:ind w:firstLine="567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</w:tr>
      <w:tr w:rsidR="003E1A2D" w:rsidRPr="00CC6EED" w:rsidTr="00406EFD">
        <w:trPr>
          <w:trHeight w:val="750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F6B8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Количество педагогов,</w:t>
            </w:r>
          </w:p>
          <w:p w:rsidR="003E1A2D" w:rsidRPr="002F6B81" w:rsidRDefault="003E1A2D" w:rsidP="00406EFD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F6B8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имеющих: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A2D" w:rsidRPr="002F6B81" w:rsidRDefault="003E1A2D" w:rsidP="00406EFD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F6B8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высшую</w:t>
            </w:r>
          </w:p>
          <w:p w:rsidR="003E1A2D" w:rsidRPr="002F6B81" w:rsidRDefault="003E1A2D" w:rsidP="00406EFD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F6B8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2F6B81" w:rsidRDefault="003E1A2D" w:rsidP="00406EF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2F6B81" w:rsidRDefault="003E1A2D" w:rsidP="00406EF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2F6B81" w:rsidRDefault="003E1A2D" w:rsidP="00406EFD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2F6B81" w:rsidRDefault="003E1A2D" w:rsidP="00406EFD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A2D" w:rsidRPr="002F6B81" w:rsidRDefault="003E1A2D" w:rsidP="00406EF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</w:tr>
      <w:tr w:rsidR="003E1A2D" w:rsidRPr="00CC6EED" w:rsidTr="00406EFD">
        <w:trPr>
          <w:trHeight w:val="645"/>
        </w:trPr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A2D" w:rsidRPr="002F6B81" w:rsidRDefault="003E1A2D" w:rsidP="00406EF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F6B8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первую</w:t>
            </w:r>
          </w:p>
          <w:p w:rsidR="003E1A2D" w:rsidRPr="002F6B81" w:rsidRDefault="003E1A2D" w:rsidP="00406EFD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F6B8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094CF3" w:rsidRDefault="003E1A2D" w:rsidP="00406EFD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E1A2D" w:rsidRPr="00CC6EED" w:rsidTr="00406EFD">
        <w:trPr>
          <w:trHeight w:val="705"/>
        </w:trPr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A2D" w:rsidRPr="002F6B81" w:rsidRDefault="003E1A2D" w:rsidP="00406EF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Pr="0009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E1A2D" w:rsidRPr="00CC6EED" w:rsidTr="00406EFD">
        <w:trPr>
          <w:trHeight w:val="688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F6B8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Количество педагогов,</w:t>
            </w:r>
          </w:p>
          <w:p w:rsidR="003E1A2D" w:rsidRPr="002F6B81" w:rsidRDefault="003E1A2D" w:rsidP="00406EFD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F6B8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имеющих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высшее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1A2D" w:rsidRPr="00CC6EED" w:rsidTr="00406EFD">
        <w:trPr>
          <w:trHeight w:val="638"/>
        </w:trPr>
        <w:tc>
          <w:tcPr>
            <w:tcW w:w="1462" w:type="dxa"/>
            <w:vMerge/>
            <w:tcBorders>
              <w:left w:val="single" w:sz="4" w:space="0" w:color="000000"/>
              <w:right w:val="nil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среднее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3E1A2D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1A2D" w:rsidRPr="00CC6EED" w:rsidTr="00406EFD">
        <w:trPr>
          <w:trHeight w:val="177"/>
        </w:trPr>
        <w:tc>
          <w:tcPr>
            <w:tcW w:w="14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E1A2D" w:rsidRPr="002F6B81" w:rsidRDefault="003E1A2D" w:rsidP="00406EF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1A2D" w:rsidRPr="00094CF3" w:rsidRDefault="003E1A2D" w:rsidP="00406E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</w:t>
            </w:r>
            <w:r w:rsidRPr="0009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ет педагогического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E1A2D" w:rsidRPr="00CC6EED" w:rsidTr="00406EFD">
        <w:trPr>
          <w:trHeight w:val="129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E1A2D" w:rsidRPr="002F6B81" w:rsidRDefault="003E1A2D" w:rsidP="00406EF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8B2DB8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Педагогическ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ий </w:t>
            </w:r>
            <w:r w:rsidRPr="008B2DB8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стаж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1A2D" w:rsidRPr="00094CF3" w:rsidRDefault="003E1A2D" w:rsidP="00406E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2 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3E1A2D" w:rsidRPr="00094CF3" w:rsidRDefault="003E1A2D" w:rsidP="00406EFD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A2D" w:rsidRPr="00094CF3" w:rsidRDefault="003E1A2D" w:rsidP="00406EFD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E1A2D" w:rsidRPr="00CC6EED" w:rsidTr="00406EFD">
        <w:trPr>
          <w:trHeight w:val="175"/>
        </w:trPr>
        <w:tc>
          <w:tcPr>
            <w:tcW w:w="1462" w:type="dxa"/>
            <w:vMerge/>
            <w:tcBorders>
              <w:left w:val="single" w:sz="4" w:space="0" w:color="000000"/>
              <w:right w:val="nil"/>
            </w:tcBorders>
          </w:tcPr>
          <w:p w:rsidR="003E1A2D" w:rsidRPr="008B2DB8" w:rsidRDefault="003E1A2D" w:rsidP="00406EF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1A2D" w:rsidRPr="00094CF3" w:rsidRDefault="003E1A2D" w:rsidP="00406E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5 до 15 лет</w:t>
            </w:r>
          </w:p>
          <w:p w:rsidR="003E1A2D" w:rsidRPr="00094CF3" w:rsidRDefault="003E1A2D" w:rsidP="00406EFD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E1A2D" w:rsidRPr="00CC6EED" w:rsidTr="00406EFD">
        <w:trPr>
          <w:trHeight w:val="187"/>
        </w:trPr>
        <w:tc>
          <w:tcPr>
            <w:tcW w:w="1462" w:type="dxa"/>
            <w:vMerge/>
            <w:tcBorders>
              <w:left w:val="single" w:sz="4" w:space="0" w:color="000000"/>
              <w:right w:val="nil"/>
            </w:tcBorders>
          </w:tcPr>
          <w:p w:rsidR="003E1A2D" w:rsidRPr="008B2DB8" w:rsidRDefault="003E1A2D" w:rsidP="00406EF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1A2D" w:rsidRPr="00094CF3" w:rsidRDefault="003E1A2D" w:rsidP="00406E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15 до 20 лет</w:t>
            </w:r>
          </w:p>
          <w:p w:rsidR="003E1A2D" w:rsidRPr="00094CF3" w:rsidRDefault="003E1A2D" w:rsidP="00406EFD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E1A2D" w:rsidRPr="00CC6EED" w:rsidTr="00406EFD">
        <w:trPr>
          <w:trHeight w:val="141"/>
        </w:trPr>
        <w:tc>
          <w:tcPr>
            <w:tcW w:w="1462" w:type="dxa"/>
            <w:vMerge/>
            <w:tcBorders>
              <w:left w:val="single" w:sz="4" w:space="0" w:color="000000"/>
              <w:right w:val="nil"/>
            </w:tcBorders>
          </w:tcPr>
          <w:p w:rsidR="003E1A2D" w:rsidRPr="008B2DB8" w:rsidRDefault="003E1A2D" w:rsidP="00406EF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1A2D" w:rsidRPr="00094CF3" w:rsidRDefault="003E1A2D" w:rsidP="00406E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20 до 30 лет</w:t>
            </w:r>
          </w:p>
          <w:p w:rsidR="003E1A2D" w:rsidRPr="00094CF3" w:rsidRDefault="003E1A2D" w:rsidP="00406EFD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E1A2D" w:rsidRPr="00CC6EED" w:rsidTr="00406EFD">
        <w:trPr>
          <w:trHeight w:val="163"/>
        </w:trPr>
        <w:tc>
          <w:tcPr>
            <w:tcW w:w="14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E1A2D" w:rsidRPr="008B2DB8" w:rsidRDefault="003E1A2D" w:rsidP="00406EF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1A2D" w:rsidRPr="00094CF3" w:rsidRDefault="003E1A2D" w:rsidP="00406E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Свыше 30 лет</w:t>
            </w:r>
          </w:p>
          <w:p w:rsidR="003E1A2D" w:rsidRPr="00094CF3" w:rsidRDefault="003E1A2D" w:rsidP="00406EFD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A2D" w:rsidRPr="00094CF3" w:rsidRDefault="003E1A2D" w:rsidP="00406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</w:tbl>
    <w:p w:rsidR="003E1A2D" w:rsidRPr="00FB6C57" w:rsidRDefault="003E1A2D" w:rsidP="003E1A2D">
      <w:pPr>
        <w:suppressAutoHyphens/>
        <w:autoSpaceDN w:val="0"/>
        <w:spacing w:after="0"/>
        <w:ind w:firstLine="567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 </w:t>
      </w:r>
    </w:p>
    <w:p w:rsidR="003E1A2D" w:rsidRPr="00883400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 xml:space="preserve">Доля </w:t>
      </w:r>
      <w:proofErr w:type="gramStart"/>
      <w:r w:rsidRPr="00883400">
        <w:rPr>
          <w:rFonts w:ascii="Times New Roman" w:hAnsi="Times New Roman" w:cs="Times New Roman"/>
          <w:color w:val="000000"/>
          <w:sz w:val="24"/>
          <w:szCs w:val="24"/>
        </w:rPr>
        <w:t>прошедших</w:t>
      </w:r>
      <w:proofErr w:type="gramEnd"/>
      <w:r w:rsidRPr="00883400">
        <w:rPr>
          <w:rFonts w:ascii="Times New Roman" w:hAnsi="Times New Roman" w:cs="Times New Roman"/>
          <w:color w:val="000000"/>
          <w:sz w:val="24"/>
          <w:szCs w:val="24"/>
        </w:rPr>
        <w:t xml:space="preserve"> курсы повышения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квалификации за последние 3 года</w:t>
      </w:r>
      <w:r w:rsidRPr="00883400">
        <w:rPr>
          <w:rFonts w:ascii="Times New Roman" w:hAnsi="Times New Roman" w:cs="Times New Roman"/>
          <w:color w:val="000000"/>
          <w:sz w:val="24"/>
          <w:szCs w:val="24"/>
        </w:rPr>
        <w:t xml:space="preserve"> – 100 %</w:t>
      </w:r>
    </w:p>
    <w:p w:rsidR="003E1A2D" w:rsidRPr="00883400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 xml:space="preserve">Доля учителей, прошедших курсы компьютерной грамотности – 100 % </w:t>
      </w:r>
    </w:p>
    <w:p w:rsidR="003E1A2D" w:rsidRPr="00883400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>Доля учителей применяющих ИКТ в учебном процессе – 100%</w:t>
      </w:r>
    </w:p>
    <w:p w:rsidR="003E1A2D" w:rsidRPr="00883400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883400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</w:t>
      </w:r>
      <w:r w:rsidRPr="00883400">
        <w:rPr>
          <w:rFonts w:ascii="Times New Roman" w:hAnsi="Times New Roman" w:cs="Times New Roman"/>
          <w:bCs/>
          <w:color w:val="000000"/>
          <w:sz w:val="24"/>
          <w:szCs w:val="24"/>
        </w:rPr>
        <w:t>учителей, имеющих награды:</w:t>
      </w:r>
    </w:p>
    <w:p w:rsidR="003E1A2D" w:rsidRPr="00883400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>Звание «Почетный работник общего образования» - 2</w:t>
      </w:r>
    </w:p>
    <w:p w:rsidR="003E1A2D" w:rsidRPr="00883400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>Грамоты Министерства образования РФ – 2</w:t>
      </w:r>
    </w:p>
    <w:p w:rsidR="003E1A2D" w:rsidRPr="00883400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Грамоты Министерства образования Тве</w:t>
      </w:r>
      <w:r>
        <w:rPr>
          <w:rFonts w:ascii="Times New Roman" w:hAnsi="Times New Roman" w:cs="Times New Roman"/>
          <w:color w:val="000000"/>
          <w:sz w:val="24"/>
          <w:szCs w:val="24"/>
        </w:rPr>
        <w:t>рской области (Департамента) – 6</w:t>
      </w:r>
    </w:p>
    <w:p w:rsidR="003E1A2D" w:rsidRPr="00883400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>Благодарность Министерства образования Тверской области (Департаме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нта) - 7</w:t>
      </w:r>
    </w:p>
    <w:p w:rsidR="003E1A2D" w:rsidRPr="00883400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>Грамоты Главы ра</w:t>
      </w:r>
      <w:r>
        <w:rPr>
          <w:rFonts w:ascii="Times New Roman" w:hAnsi="Times New Roman" w:cs="Times New Roman"/>
          <w:color w:val="000000"/>
          <w:sz w:val="24"/>
          <w:szCs w:val="24"/>
        </w:rPr>
        <w:t>йона –8</w:t>
      </w:r>
    </w:p>
    <w:p w:rsidR="003E1A2D" w:rsidRPr="00336BE7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 xml:space="preserve">Грамоты Управления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– 8</w:t>
      </w:r>
    </w:p>
    <w:p w:rsidR="003E1A2D" w:rsidRPr="00817018" w:rsidRDefault="003E1A2D" w:rsidP="003E1A2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17018">
        <w:rPr>
          <w:rFonts w:ascii="Times New Roman" w:hAnsi="Times New Roman" w:cs="Times New Roman"/>
          <w:b/>
          <w:sz w:val="28"/>
          <w:szCs w:val="28"/>
        </w:rPr>
        <w:t>4. Результаты деятельности у</w:t>
      </w:r>
      <w:r>
        <w:rPr>
          <w:rFonts w:ascii="Times New Roman" w:hAnsi="Times New Roman" w:cs="Times New Roman"/>
          <w:b/>
          <w:sz w:val="28"/>
          <w:szCs w:val="28"/>
        </w:rPr>
        <w:t>чреждения, качество образования</w:t>
      </w:r>
    </w:p>
    <w:p w:rsidR="003E1A2D" w:rsidRPr="003271A9" w:rsidRDefault="003E1A2D" w:rsidP="003E1A2D">
      <w:pPr>
        <w:spacing w:after="0"/>
        <w:ind w:firstLine="510"/>
        <w:contextualSpacing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Результаты успеваемости </w:t>
      </w:r>
      <w:proofErr w:type="gramStart"/>
      <w:r w:rsidRPr="00CD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61FE">
        <w:rPr>
          <w:rFonts w:ascii="Times New Roman" w:hAnsi="Times New Roman" w:cs="Times New Roman"/>
          <w:sz w:val="24"/>
          <w:szCs w:val="24"/>
        </w:rPr>
        <w:t xml:space="preserve"> позволяет проследить  мониторинг, проводящи</w:t>
      </w:r>
      <w:r>
        <w:rPr>
          <w:rFonts w:ascii="Times New Roman" w:hAnsi="Times New Roman" w:cs="Times New Roman"/>
          <w:sz w:val="24"/>
          <w:szCs w:val="24"/>
        </w:rPr>
        <w:t>йся ежегодно. Его итоги  за 2020-2021</w:t>
      </w:r>
      <w:r w:rsidRPr="00CD61FE">
        <w:rPr>
          <w:rFonts w:ascii="Times New Roman" w:hAnsi="Times New Roman" w:cs="Times New Roman"/>
          <w:sz w:val="24"/>
          <w:szCs w:val="24"/>
        </w:rPr>
        <w:t xml:space="preserve"> год отражены в следующих сводных таблицах:</w:t>
      </w:r>
    </w:p>
    <w:p w:rsidR="003E1A2D" w:rsidRPr="00CD61FE" w:rsidRDefault="003E1A2D" w:rsidP="003E1A2D">
      <w:pPr>
        <w:spacing w:after="0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61FE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>учитель Щер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бакова Л.В. (высш</w:t>
      </w: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>ая категория)</w:t>
      </w:r>
    </w:p>
    <w:p w:rsidR="003E1A2D" w:rsidRPr="00CD61FE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2</w:t>
      </w: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</w:t>
      </w: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Таблица 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Кол-во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Уро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вень усвоен.%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%на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«4»и«5»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          успеваемость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Русский язык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Родной язык (русский)</w:t>
            </w:r>
          </w:p>
        </w:tc>
        <w:tc>
          <w:tcPr>
            <w:tcW w:w="1276" w:type="dxa"/>
          </w:tcPr>
          <w:p w:rsidR="003E1A2D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Литературное чтение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3B2C68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Литературное чтение на родном языке</w:t>
            </w:r>
          </w:p>
        </w:tc>
        <w:tc>
          <w:tcPr>
            <w:tcW w:w="1276" w:type="dxa"/>
          </w:tcPr>
          <w:p w:rsidR="003E1A2D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14BA3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Немецкий язык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3B2C68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Л.А)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Математика 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Окружающий мир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Изобразительное искусство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3B2C68"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(Яковлева Л.В.)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Физическая культура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(Щербакова Л.В.)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Технология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E1A2D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1A2D" w:rsidRPr="00CD61FE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 класс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10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Кол-во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Уровень усвоен.%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на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«4»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          успеваемость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Русский язык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Родной язык (русский)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Литературное чтение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Литературное чтение на родном языке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Немецкий язык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3B2C68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Л.А)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6A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3B2C68"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Окружающий мир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Изобразительное искусство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3B2C68"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(Яковлева Л.В.)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Физическая культур</w:t>
            </w:r>
            <w:r>
              <w:rPr>
                <w:rFonts w:ascii="Times New Roman" w:hAnsi="Times New Roman" w:cs="Times New Roman"/>
                <w:bCs/>
                <w:iCs/>
              </w:rPr>
              <w:t>а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Технология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E1A2D" w:rsidRPr="00CD61FE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        </w:t>
      </w: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класс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Таблица 11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Кол-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во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Уро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вень усвоен.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на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«4» 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          успеваемость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Русский язык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(Виноградова С.А.)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0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Родной язык (русский) (Виноградова С.А.)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Литературное чтение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(Орлова С.М.)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Литературное чтение на родном языке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(Виноградова С.А.)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Немецкий язык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3B2C68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Л.А)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Математика 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66%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Окружающий мир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(Марченкова В.М.)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Изобразительное искусство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(Яковлева Л.В.)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Физическая культура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(Щербакова Л.В)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Технология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Основы православной культуры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(Марченкова В.М.)</w:t>
            </w:r>
          </w:p>
        </w:tc>
        <w:tc>
          <w:tcPr>
            <w:tcW w:w="1276" w:type="dxa"/>
          </w:tcPr>
          <w:p w:rsidR="003E1A2D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E1A2D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E1A2D" w:rsidRPr="00CD61FE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>Основное общее образование</w:t>
      </w:r>
    </w:p>
    <w:p w:rsidR="003E1A2D" w:rsidRPr="00CD61FE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5</w:t>
      </w: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класс                                                                               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1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3B2C68" w:rsidTr="00406EFD">
        <w:trPr>
          <w:trHeight w:val="474"/>
        </w:trPr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6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 уч-ся</w:t>
            </w:r>
          </w:p>
        </w:tc>
        <w:tc>
          <w:tcPr>
            <w:tcW w:w="2977" w:type="dxa"/>
            <w:gridSpan w:val="4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r w:rsidRPr="003B2C68">
              <w:rPr>
                <w:rFonts w:ascii="Times New Roman" w:hAnsi="Times New Roman" w:cs="Times New Roman"/>
              </w:rPr>
              <w:t>вень усвоен.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2C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2C68">
              <w:rPr>
                <w:rFonts w:ascii="Times New Roman" w:hAnsi="Times New Roman" w:cs="Times New Roman"/>
              </w:rPr>
              <w:t>на</w:t>
            </w:r>
          </w:p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 «4» и «5»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           успеваемость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B2C6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B2C6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B2C6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B2C6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Русский язык</w:t>
            </w:r>
          </w:p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 (Орлова С.М..)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C6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3B2C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3B2C68">
              <w:rPr>
                <w:rFonts w:ascii="Times New Roman" w:hAnsi="Times New Roman" w:cs="Times New Roman"/>
              </w:rPr>
              <w:t>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Родной язык</w:t>
            </w:r>
            <w:r>
              <w:rPr>
                <w:rFonts w:ascii="Times New Roman" w:hAnsi="Times New Roman" w:cs="Times New Roman"/>
              </w:rPr>
              <w:t xml:space="preserve"> (русский)</w:t>
            </w:r>
          </w:p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ОрловаС.М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E1A2D" w:rsidRPr="00210B5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3B2C68">
              <w:rPr>
                <w:rFonts w:ascii="Times New Roman" w:hAnsi="Times New Roman" w:cs="Times New Roman"/>
              </w:rPr>
              <w:t>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Литература</w:t>
            </w:r>
          </w:p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(Орлова С.М.)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E1A2D" w:rsidRPr="00210B5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C6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 </w:t>
            </w:r>
            <w:r w:rsidRPr="003B2C68">
              <w:rPr>
                <w:rFonts w:ascii="Times New Roman" w:hAnsi="Times New Roman" w:cs="Times New Roman"/>
              </w:rPr>
              <w:t>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Родная литература</w:t>
            </w:r>
          </w:p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(Орлова С.М.)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E1A2D" w:rsidRPr="00210B5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E1A2D" w:rsidRPr="00210B5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 </w:t>
            </w:r>
            <w:r w:rsidRPr="003B2C68">
              <w:rPr>
                <w:rFonts w:ascii="Times New Roman" w:hAnsi="Times New Roman" w:cs="Times New Roman"/>
              </w:rPr>
              <w:t>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Немецкий язык</w:t>
            </w:r>
          </w:p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3B2C68">
              <w:rPr>
                <w:rFonts w:ascii="Times New Roman" w:hAnsi="Times New Roman" w:cs="Times New Roman"/>
              </w:rPr>
              <w:t>Али-заде</w:t>
            </w:r>
            <w:proofErr w:type="gramEnd"/>
            <w:r w:rsidRPr="003B2C68">
              <w:rPr>
                <w:rFonts w:ascii="Times New Roman" w:hAnsi="Times New Roman" w:cs="Times New Roman"/>
              </w:rPr>
              <w:t xml:space="preserve"> Л.А.)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E1A2D" w:rsidRPr="00A32490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3E1A2D" w:rsidRPr="00A32490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Английский язык</w:t>
            </w:r>
          </w:p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Pr="003B2C68">
              <w:rPr>
                <w:rFonts w:ascii="Times New Roman" w:hAnsi="Times New Roman" w:cs="Times New Roman"/>
              </w:rPr>
              <w:t>Али-заде</w:t>
            </w:r>
            <w:proofErr w:type="gramEnd"/>
            <w:r w:rsidRPr="003B2C68">
              <w:rPr>
                <w:rFonts w:ascii="Times New Roman" w:hAnsi="Times New Roman" w:cs="Times New Roman"/>
              </w:rPr>
              <w:t xml:space="preserve"> Л.А.)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E1A2D" w:rsidRPr="00A32490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3B2C68">
              <w:rPr>
                <w:rFonts w:ascii="Times New Roman" w:hAnsi="Times New Roman" w:cs="Times New Roman"/>
              </w:rPr>
              <w:t>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(Иванов В.Н.)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E1A2D" w:rsidRPr="00A32490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3E1A2D" w:rsidRPr="00A32490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История </w:t>
            </w:r>
          </w:p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(Марченкова В.М.)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E1A2D" w:rsidRPr="00A32490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3E1A2D" w:rsidRPr="00A32490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География </w:t>
            </w:r>
          </w:p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(Большакова Г. И.)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E1A2D" w:rsidRPr="00A32490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3E1A2D" w:rsidRPr="00A32490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lastRenderedPageBreak/>
              <w:t>Биология</w:t>
            </w:r>
          </w:p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(Орлова С.М..)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r w:rsidRPr="003B2C68">
              <w:rPr>
                <w:rFonts w:ascii="Times New Roman" w:hAnsi="Times New Roman" w:cs="Times New Roman"/>
              </w:rPr>
              <w:t>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ОДНКНР</w:t>
            </w:r>
          </w:p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(Большакова Г.И.)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Музыка (Яковлева Л.В.)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 (Виноградова С.А.)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Технология (Большакова Г.И.)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3E1A2D" w:rsidRPr="003B2C68" w:rsidRDefault="003E1A2D" w:rsidP="0040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(Большакова Г.И.)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3E1A2D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1A2D" w:rsidRPr="00CD61FE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1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Кол-во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Уро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вень усвоен.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на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«4» и«5»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         успеваемость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Русский язык (Виноградова С. А.)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Родной язык (русский)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(Виноградова С.А.)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Литература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(Орлова С.М.)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Родная литература (Виноградова С.А.)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100 %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Немецкий язык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proofErr w:type="gramStart"/>
            <w:r w:rsidRPr="003B2C68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(Иванов В.Н.)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(Марченкова  В.М.)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Обществознание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(Марченкова  В.М.)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Биология 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(Васильева О.В.)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Изобразительное искусство (Виноградова С.А.)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(Яковлева Л.В.)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Физическая культура 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3B2C68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Технология   (Большакова Г.И.)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E1A2D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1A2D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1A2D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1A2D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1A2D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1A2D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1A2D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1A2D" w:rsidRPr="00CD61FE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7</w:t>
      </w: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</w:t>
      </w: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Таблица 14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Кол- </w:t>
            </w:r>
            <w:proofErr w:type="gramStart"/>
            <w:r w:rsidRPr="003B2C68">
              <w:rPr>
                <w:rFonts w:ascii="Times New Roman" w:hAnsi="Times New Roman" w:cs="Times New Roman"/>
                <w:bCs/>
                <w:iCs/>
              </w:rPr>
              <w:t>во</w:t>
            </w:r>
            <w:proofErr w:type="gramEnd"/>
          </w:p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tabs>
                <w:tab w:val="left" w:pos="288"/>
                <w:tab w:val="center" w:pos="5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Уро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вень усвоен. 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на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«4» 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           успеваемость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Русский язык (Виноградова С. А.)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Литература 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(Орлова С.М.)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Немецкий язык 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3B2C68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Л.А.) 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Алгебра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(Иванов В.Н.)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Геометрия 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Информатика и ИКТ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(Марченкова В.М.)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(Марченкова В.М.)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Обществознание  (Марченкова В.М.)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Биология 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(Орлова С.М.) 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Музыка (Яковлева Л.В.) 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Физика  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Изобразительное искусство 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Виноградова С.А.)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Физическая культура (Большакова Г.И..)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Технология 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CD61FE" w:rsidTr="00406EFD">
        <w:tc>
          <w:tcPr>
            <w:tcW w:w="25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ОБЖ</w:t>
            </w:r>
          </w:p>
          <w:p w:rsidR="003E1A2D" w:rsidRPr="003B2C68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3B2C68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E1A2D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1A2D" w:rsidRPr="00336BE7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36B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 класс  </w:t>
      </w:r>
      <w:r w:rsidRPr="00AB5B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36BE7">
        <w:rPr>
          <w:rFonts w:ascii="Times New Roman" w:hAnsi="Times New Roman" w:cs="Times New Roman"/>
          <w:b/>
          <w:color w:val="000000"/>
          <w:sz w:val="20"/>
          <w:szCs w:val="20"/>
        </w:rPr>
        <w:t>Таблица 15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417"/>
        <w:gridCol w:w="1276"/>
      </w:tblGrid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Кол-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во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Уровень усвоен.%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«4» и«5»</w:t>
            </w:r>
          </w:p>
        </w:tc>
      </w:tr>
      <w:tr w:rsidR="003E1A2D" w:rsidRPr="00981660" w:rsidTr="00406EFD">
        <w:trPr>
          <w:trHeight w:val="250"/>
        </w:trPr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            успеваемость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48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Русский язык (Виноградова С. А.</w:t>
            </w:r>
            <w:r w:rsidRPr="00981660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Литература 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( Орлова С.М.)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jc w:val="center"/>
              <w:rPr>
                <w:rFonts w:ascii="Times New Roman" w:hAnsi="Times New Roman" w:cs="Times New Roman"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Немецкий язык 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proofErr w:type="gramStart"/>
            <w:r w:rsidRPr="00981660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981660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Алгебра 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lastRenderedPageBreak/>
              <w:t>Геометрия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   1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Информатика 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(Марченкова В.М.)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     -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История 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(Марченкова В.М.)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jc w:val="center"/>
              <w:rPr>
                <w:rFonts w:ascii="Times New Roman" w:hAnsi="Times New Roman" w:cs="Times New Roman"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Обществознание 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(Марченкова В.М.)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jc w:val="center"/>
              <w:rPr>
                <w:rFonts w:ascii="Times New Roman" w:hAnsi="Times New Roman" w:cs="Times New Roman"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jc w:val="center"/>
              <w:rPr>
                <w:rFonts w:ascii="Times New Roman" w:hAnsi="Times New Roman" w:cs="Times New Roman"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ОБЖ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Биология  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(Орлова С.М.)  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jc w:val="center"/>
              <w:rPr>
                <w:rFonts w:ascii="Times New Roman" w:hAnsi="Times New Roman" w:cs="Times New Roman"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Химия 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(Орлова С.М.)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Физика 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jc w:val="center"/>
              <w:rPr>
                <w:rFonts w:ascii="Times New Roman" w:hAnsi="Times New Roman" w:cs="Times New Roman"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    -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 (Яковлева Л.В.) 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Изобразительное искусство 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Виноградова С.А.)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 xml:space="preserve">Технология </w:t>
            </w:r>
          </w:p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981660" w:rsidTr="00406EFD">
        <w:tc>
          <w:tcPr>
            <w:tcW w:w="251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Физическая культура (Большакова Г.И.)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jc w:val="center"/>
              <w:rPr>
                <w:rFonts w:ascii="Times New Roman" w:hAnsi="Times New Roman" w:cs="Times New Roman"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981660" w:rsidRDefault="003E1A2D" w:rsidP="00406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166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E1A2D" w:rsidRDefault="003E1A2D" w:rsidP="003E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en-US"/>
        </w:rPr>
      </w:pPr>
    </w:p>
    <w:p w:rsidR="003E1A2D" w:rsidRPr="00927CB1" w:rsidRDefault="003E1A2D" w:rsidP="003E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27CB1">
        <w:rPr>
          <w:rFonts w:ascii="Times New Roman" w:eastAsia="Times New Roman" w:hAnsi="Times New Roman" w:cs="Times New Roman"/>
          <w:lang w:eastAsia="en-US"/>
        </w:rPr>
        <w:t>9 класса в 2020 -2021 учебном году не было.</w:t>
      </w:r>
    </w:p>
    <w:p w:rsidR="003E1A2D" w:rsidRPr="001B335D" w:rsidRDefault="003E1A2D" w:rsidP="003E1A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1A">
        <w:rPr>
          <w:rFonts w:ascii="Times New Roman" w:eastAsia="Times New Roman" w:hAnsi="Times New Roman" w:cs="Times New Roman"/>
          <w:i/>
          <w:lang w:eastAsia="en-US"/>
        </w:rPr>
        <w:t xml:space="preserve">       </w:t>
      </w:r>
    </w:p>
    <w:p w:rsidR="003E1A2D" w:rsidRPr="00F35EC7" w:rsidRDefault="003E1A2D" w:rsidP="003E1A2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bCs/>
          <w:sz w:val="24"/>
          <w:szCs w:val="24"/>
        </w:rPr>
        <w:t>Сведения об итогах  после</w:t>
      </w:r>
      <w:r>
        <w:rPr>
          <w:rFonts w:ascii="Times New Roman" w:hAnsi="Times New Roman" w:cs="Times New Roman"/>
          <w:b/>
          <w:bCs/>
          <w:sz w:val="24"/>
          <w:szCs w:val="24"/>
        </w:rPr>
        <w:t>дних пяти</w:t>
      </w:r>
      <w:r w:rsidRPr="00CD61FE">
        <w:rPr>
          <w:rFonts w:ascii="Times New Roman" w:hAnsi="Times New Roman" w:cs="Times New Roman"/>
          <w:b/>
          <w:bCs/>
          <w:sz w:val="24"/>
          <w:szCs w:val="24"/>
        </w:rPr>
        <w:t xml:space="preserve"> 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ет по 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Татевской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СОШ</w:t>
      </w:r>
    </w:p>
    <w:p w:rsidR="003E1A2D" w:rsidRPr="00CD61FE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16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6"/>
        <w:gridCol w:w="1275"/>
        <w:gridCol w:w="1276"/>
        <w:gridCol w:w="1276"/>
      </w:tblGrid>
      <w:tr w:rsidR="003E1A2D" w:rsidRPr="00CD61FE" w:rsidTr="00406EFD">
        <w:trPr>
          <w:trHeight w:val="3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</w:tr>
      <w:tr w:rsidR="003E1A2D" w:rsidRPr="00CD61FE" w:rsidTr="00406EFD">
        <w:trPr>
          <w:trHeight w:val="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Успевают всего(%)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E1A2D" w:rsidRPr="00CD61FE" w:rsidTr="00406EFD">
        <w:trPr>
          <w:trHeight w:val="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На «4» и «5»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E1A2D" w:rsidRPr="00CD61FE" w:rsidTr="00406EFD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 отличники</w:t>
            </w: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A2D" w:rsidRPr="00CD61FE" w:rsidTr="00406EFD">
        <w:trPr>
          <w:trHeight w:val="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Имеют одну «3»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A2D" w:rsidRPr="00CD61FE" w:rsidTr="00406EFD">
        <w:trPr>
          <w:trHeight w:val="8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Default="003E1A2D" w:rsidP="00406EF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1A2D" w:rsidRPr="00CD61FE" w:rsidRDefault="003E1A2D" w:rsidP="00406EF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по одному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.(%)</w:t>
            </w:r>
          </w:p>
          <w:p w:rsidR="003E1A2D" w:rsidRPr="00CD61FE" w:rsidRDefault="003E1A2D" w:rsidP="00406EF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двум и более</w:t>
            </w: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3E1A2D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3E1A2D" w:rsidRPr="00CD61FE" w:rsidRDefault="003E1A2D" w:rsidP="00406E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3E1A2D" w:rsidRPr="00CD61FE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3E1A2D" w:rsidRPr="00CD61FE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3E1A2D" w:rsidRDefault="003E1A2D" w:rsidP="0040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E1A2D" w:rsidRPr="00CD61FE" w:rsidTr="00406EFD">
        <w:trPr>
          <w:trHeight w:val="3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Неаттестованные</w:t>
            </w: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Default="003E1A2D" w:rsidP="00406E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1A2D" w:rsidRPr="00CD61FE" w:rsidRDefault="003E1A2D" w:rsidP="003E1A2D">
      <w:pPr>
        <w:spacing w:after="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1A2D" w:rsidRPr="001168CB" w:rsidRDefault="003E1A2D" w:rsidP="003E1A2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proofErr w:type="gramStart"/>
      <w:r w:rsidRPr="00CD61F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частие обучающихся в олимпиадах</w:t>
      </w:r>
      <w:proofErr w:type="gramEnd"/>
    </w:p>
    <w:p w:rsidR="003E1A2D" w:rsidRPr="002018CA" w:rsidRDefault="003E1A2D" w:rsidP="003E1A2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8CA">
        <w:rPr>
          <w:rFonts w:ascii="Times New Roman" w:hAnsi="Times New Roman" w:cs="Times New Roman"/>
          <w:sz w:val="24"/>
          <w:szCs w:val="24"/>
        </w:rPr>
        <w:t xml:space="preserve">В рамках школы состоялись олимпиады по следующим предметам: русскому языку (4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учитель Виноградова С.А</w:t>
      </w:r>
      <w:r w:rsidRPr="002018CA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8CA">
        <w:rPr>
          <w:rFonts w:ascii="Times New Roman" w:hAnsi="Times New Roman" w:cs="Times New Roman"/>
          <w:sz w:val="24"/>
          <w:szCs w:val="24"/>
        </w:rPr>
        <w:t>5кл.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18CA">
        <w:rPr>
          <w:rFonts w:ascii="Times New Roman" w:hAnsi="Times New Roman" w:cs="Times New Roman"/>
          <w:sz w:val="24"/>
          <w:szCs w:val="24"/>
        </w:rPr>
        <w:t xml:space="preserve"> учитель Орлова С.М., 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2018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учитель </w:t>
      </w:r>
      <w:r w:rsidRPr="002018CA">
        <w:rPr>
          <w:rFonts w:ascii="Times New Roman" w:hAnsi="Times New Roman" w:cs="Times New Roman"/>
          <w:sz w:val="24"/>
          <w:szCs w:val="24"/>
        </w:rPr>
        <w:t>Виноградова С.А.), математике (</w:t>
      </w:r>
      <w:r>
        <w:rPr>
          <w:rFonts w:ascii="Times New Roman" w:hAnsi="Times New Roman" w:cs="Times New Roman"/>
          <w:sz w:val="24"/>
          <w:szCs w:val="24"/>
        </w:rPr>
        <w:t xml:space="preserve">6  </w:t>
      </w:r>
      <w:proofErr w:type="spellStart"/>
      <w:r w:rsidRPr="002018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018CA">
        <w:rPr>
          <w:rFonts w:ascii="Times New Roman" w:hAnsi="Times New Roman" w:cs="Times New Roman"/>
          <w:sz w:val="24"/>
          <w:szCs w:val="24"/>
        </w:rPr>
        <w:t>., учитель Ива</w:t>
      </w:r>
      <w:r>
        <w:rPr>
          <w:rFonts w:ascii="Times New Roman" w:hAnsi="Times New Roman" w:cs="Times New Roman"/>
          <w:sz w:val="24"/>
          <w:szCs w:val="24"/>
        </w:rPr>
        <w:t>нов В.Н.), истории (6</w:t>
      </w:r>
      <w:r w:rsidRPr="00201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018CA">
        <w:rPr>
          <w:rFonts w:ascii="Times New Roman" w:hAnsi="Times New Roman" w:cs="Times New Roman"/>
          <w:sz w:val="24"/>
          <w:szCs w:val="24"/>
        </w:rPr>
        <w:t xml:space="preserve">., учитель Марченкова В.М.) , литературе </w:t>
      </w:r>
      <w:proofErr w:type="gramStart"/>
      <w:r w:rsidRPr="002018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18CA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Орлова С.М)</w:t>
      </w:r>
      <w:r w:rsidRPr="002018CA">
        <w:rPr>
          <w:rFonts w:ascii="Times New Roman" w:hAnsi="Times New Roman" w:cs="Times New Roman"/>
          <w:sz w:val="24"/>
          <w:szCs w:val="24"/>
        </w:rPr>
        <w:t xml:space="preserve">, окружающему миру (4 </w:t>
      </w:r>
      <w:proofErr w:type="spellStart"/>
      <w:r w:rsidRPr="002018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018CA">
        <w:rPr>
          <w:rFonts w:ascii="Times New Roman" w:hAnsi="Times New Roman" w:cs="Times New Roman"/>
          <w:sz w:val="24"/>
          <w:szCs w:val="24"/>
        </w:rPr>
        <w:t>., учитель Щербакова Л.В.)</w:t>
      </w:r>
    </w:p>
    <w:p w:rsidR="003E1A2D" w:rsidRPr="003271A9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1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участников школьного этапа всероссийской олимпиады школьников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в 2020-2021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1A2D" w:rsidRPr="00CD61FE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Таблица 17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1437"/>
        <w:gridCol w:w="1536"/>
        <w:gridCol w:w="1251"/>
        <w:gridCol w:w="1814"/>
        <w:gridCol w:w="1302"/>
      </w:tblGrid>
      <w:tr w:rsidR="003E1A2D" w:rsidRPr="00CD61FE" w:rsidTr="00406EFD"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 Олимпиады (всего чел.)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процент выполнения заданий</w:t>
            </w:r>
            <w:proofErr w:type="gramStart"/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E1A2D" w:rsidRPr="00CD61FE" w:rsidTr="00406EFD"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CD61FE" w:rsidRDefault="003E1A2D" w:rsidP="00406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CD61FE" w:rsidRDefault="003E1A2D" w:rsidP="00406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CD61FE" w:rsidRDefault="003E1A2D" w:rsidP="00406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CD61FE" w:rsidRDefault="003E1A2D" w:rsidP="00406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победителями*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призерами</w:t>
            </w:r>
          </w:p>
        </w:tc>
      </w:tr>
      <w:tr w:rsidR="003E1A2D" w:rsidRPr="00CD61FE" w:rsidTr="00406EFD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E1A2D" w:rsidRPr="00CD61FE" w:rsidTr="00406EFD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E1A2D" w:rsidRPr="00CD61FE" w:rsidTr="00406EFD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1A2D" w:rsidRPr="00CD61FE" w:rsidTr="00406EFD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E1A2D" w:rsidRPr="00CD61FE" w:rsidTr="00406EFD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E1A2D" w:rsidRPr="00CD61FE" w:rsidTr="00406EFD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</w:t>
            </w: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мир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E1A2D" w:rsidRPr="00CD61FE" w:rsidTr="00406EFD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A2D" w:rsidRPr="00CD61FE" w:rsidTr="00406EFD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A2D" w:rsidRPr="00493437" w:rsidRDefault="003E1A2D" w:rsidP="003E1A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93437">
        <w:rPr>
          <w:rFonts w:ascii="Times New Roman" w:hAnsi="Times New Roman" w:cs="Times New Roman"/>
          <w:sz w:val="24"/>
          <w:szCs w:val="24"/>
        </w:rPr>
        <w:t xml:space="preserve">К сожалению, учащиеся не приняли участие в предметных олимпиадах  по информатике и ИКТ, праву, экологии, экономике, немецкому языку, литературе, физике, </w:t>
      </w:r>
      <w:r>
        <w:rPr>
          <w:rFonts w:ascii="Times New Roman" w:hAnsi="Times New Roman" w:cs="Times New Roman"/>
          <w:sz w:val="24"/>
          <w:szCs w:val="24"/>
        </w:rPr>
        <w:t xml:space="preserve">географии, обществознанию, </w:t>
      </w:r>
      <w:r w:rsidRPr="00493437">
        <w:rPr>
          <w:rFonts w:ascii="Times New Roman" w:hAnsi="Times New Roman" w:cs="Times New Roman"/>
          <w:sz w:val="24"/>
          <w:szCs w:val="24"/>
        </w:rPr>
        <w:t>физической культуре.</w:t>
      </w:r>
      <w:proofErr w:type="gramEnd"/>
      <w:r w:rsidRPr="00493437">
        <w:rPr>
          <w:rFonts w:ascii="Times New Roman" w:hAnsi="Times New Roman" w:cs="Times New Roman"/>
          <w:sz w:val="24"/>
          <w:szCs w:val="24"/>
        </w:rPr>
        <w:t xml:space="preserve">  При проведении олимпиад по названным  предметам в следующем </w:t>
      </w:r>
      <w:r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493437">
        <w:rPr>
          <w:rFonts w:ascii="Times New Roman" w:hAnsi="Times New Roman" w:cs="Times New Roman"/>
          <w:sz w:val="24"/>
          <w:szCs w:val="24"/>
        </w:rPr>
        <w:t>году следует привлечь  учащихся к участию в этих и иных олимпиадах.</w:t>
      </w:r>
    </w:p>
    <w:p w:rsidR="003E1A2D" w:rsidRPr="00493437" w:rsidRDefault="003E1A2D" w:rsidP="003E1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437">
        <w:rPr>
          <w:rFonts w:ascii="Times New Roman" w:hAnsi="Times New Roman" w:cs="Times New Roman"/>
          <w:sz w:val="24"/>
          <w:szCs w:val="24"/>
        </w:rPr>
        <w:t xml:space="preserve">Количество призёров уменьшилось по сравнению с результатами олимпиад школьного тура  </w:t>
      </w:r>
      <w:r>
        <w:rPr>
          <w:rFonts w:ascii="Times New Roman" w:hAnsi="Times New Roman" w:cs="Times New Roman"/>
          <w:sz w:val="24"/>
          <w:szCs w:val="24"/>
        </w:rPr>
        <w:t>прошлых лет</w:t>
      </w:r>
      <w:r w:rsidRPr="004934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поэтому</w:t>
      </w:r>
      <w:r w:rsidRPr="00493437">
        <w:rPr>
          <w:rFonts w:ascii="Times New Roman" w:hAnsi="Times New Roman" w:cs="Times New Roman"/>
          <w:sz w:val="24"/>
          <w:szCs w:val="24"/>
        </w:rPr>
        <w:t xml:space="preserve"> учителям-предметникам следует обратить серьёзное внимание на качество подготовки участников предметных олимпиад и их психолог</w:t>
      </w:r>
      <w:r>
        <w:rPr>
          <w:rFonts w:ascii="Times New Roman" w:hAnsi="Times New Roman" w:cs="Times New Roman"/>
          <w:sz w:val="24"/>
          <w:szCs w:val="24"/>
        </w:rPr>
        <w:t>о-педагогическое сопровождение</w:t>
      </w:r>
    </w:p>
    <w:p w:rsidR="003E1A2D" w:rsidRPr="003271A9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sz w:val="24"/>
          <w:szCs w:val="24"/>
        </w:rPr>
      </w:pPr>
      <w:r w:rsidRPr="003271A9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1A9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в 2020-2021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1A2D" w:rsidRPr="00FD00E5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Таблица 18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1417"/>
        <w:gridCol w:w="851"/>
        <w:gridCol w:w="1559"/>
      </w:tblGrid>
      <w:tr w:rsidR="003E1A2D" w:rsidRPr="00CD61FE" w:rsidTr="00406EFD">
        <w:trPr>
          <w:trHeight w:val="4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CD61FE" w:rsidRDefault="003E1A2D" w:rsidP="00406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A2D" w:rsidRPr="00CD61FE" w:rsidRDefault="003E1A2D" w:rsidP="00406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Название олимпиады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CD61FE" w:rsidRDefault="003E1A2D" w:rsidP="00406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CD61FE" w:rsidRDefault="003E1A2D" w:rsidP="00406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CD61FE" w:rsidRDefault="003E1A2D" w:rsidP="00406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3E1A2D" w:rsidRPr="00CD61FE" w:rsidTr="00406E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образовательная олимпиада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E1A2D" w:rsidRPr="00CD61FE" w:rsidTr="00406E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образовательная олимпиада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E1A2D" w:rsidRPr="00CD61FE" w:rsidTr="00406E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«Математика – царица наук»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E1A2D" w:rsidRPr="00CD61FE" w:rsidTr="00406E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CD61FE" w:rsidRDefault="003E1A2D" w:rsidP="00406EFD">
            <w:pPr>
              <w:tabs>
                <w:tab w:val="left" w:pos="8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образовательная         олимпиада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3E1A2D" w:rsidRPr="00CD61FE" w:rsidTr="00406E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Окружающий </w:t>
            </w: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BC55AA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1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201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«Олимпиада по окружающему миру</w:t>
            </w:r>
            <w:r w:rsidRPr="002018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CD61FE" w:rsidRDefault="003E1A2D" w:rsidP="00406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3E1A2D" w:rsidRDefault="003E1A2D" w:rsidP="003E1A2D">
      <w:pPr>
        <w:pStyle w:val="a4"/>
        <w:spacing w:before="0" w:beforeAutospacing="0" w:after="0" w:afterAutospacing="0"/>
        <w:rPr>
          <w:b/>
          <w:i/>
        </w:rPr>
      </w:pPr>
    </w:p>
    <w:p w:rsidR="003E1A2D" w:rsidRDefault="003E1A2D" w:rsidP="003E1A2D">
      <w:pPr>
        <w:pStyle w:val="a4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         </w:t>
      </w:r>
    </w:p>
    <w:p w:rsidR="003E1A2D" w:rsidRPr="00CD61FE" w:rsidRDefault="003E1A2D" w:rsidP="003E1A2D">
      <w:pPr>
        <w:pStyle w:val="a4"/>
        <w:spacing w:before="0" w:beforeAutospacing="0" w:after="0" w:afterAutospacing="0"/>
        <w:jc w:val="center"/>
        <w:rPr>
          <w:b/>
          <w:lang w:eastAsia="en-US"/>
        </w:rPr>
      </w:pPr>
      <w:r w:rsidRPr="00CD61FE">
        <w:rPr>
          <w:b/>
          <w:lang w:eastAsia="en-US"/>
        </w:rPr>
        <w:t>Данные о достижениях и проблемах социализации обучающихся</w:t>
      </w:r>
    </w:p>
    <w:p w:rsidR="003E1A2D" w:rsidRPr="00CD61FE" w:rsidRDefault="003E1A2D" w:rsidP="003E1A2D">
      <w:pPr>
        <w:pStyle w:val="a4"/>
        <w:spacing w:before="0" w:beforeAutospacing="0" w:after="0" w:afterAutospacing="0"/>
        <w:rPr>
          <w:b/>
          <w:lang w:eastAsia="en-US"/>
        </w:rPr>
      </w:pPr>
    </w:p>
    <w:p w:rsidR="003E1A2D" w:rsidRDefault="003E1A2D" w:rsidP="003E1A2D">
      <w:pPr>
        <w:pStyle w:val="a4"/>
        <w:spacing w:before="0" w:beforeAutospacing="0" w:after="0" w:afterAutospacing="0"/>
        <w:ind w:firstLine="708"/>
        <w:jc w:val="both"/>
        <w:rPr>
          <w:lang w:eastAsia="en-US"/>
        </w:rPr>
      </w:pPr>
      <w:r w:rsidRPr="00CD61FE">
        <w:rPr>
          <w:lang w:eastAsia="en-US"/>
        </w:rPr>
        <w:t xml:space="preserve">Успешной социализации обучающихся способствует тесное сотрудничество школы с территориальным отделом </w:t>
      </w:r>
      <w:proofErr w:type="spellStart"/>
      <w:r w:rsidRPr="00CD61FE">
        <w:rPr>
          <w:lang w:eastAsia="en-US"/>
        </w:rPr>
        <w:t>Гусевского</w:t>
      </w:r>
      <w:proofErr w:type="spellEnd"/>
      <w:r w:rsidRPr="00CD61FE">
        <w:rPr>
          <w:lang w:eastAsia="en-US"/>
        </w:rPr>
        <w:t xml:space="preserve"> сельского поселения, пожарной инспекцией</w:t>
      </w:r>
      <w:r>
        <w:rPr>
          <w:lang w:eastAsia="en-US"/>
        </w:rPr>
        <w:t xml:space="preserve">, ПДН и ГИБДД </w:t>
      </w:r>
      <w:proofErr w:type="spellStart"/>
      <w:r>
        <w:rPr>
          <w:lang w:eastAsia="en-US"/>
        </w:rPr>
        <w:t>Оленинского</w:t>
      </w:r>
      <w:proofErr w:type="spellEnd"/>
      <w:r>
        <w:rPr>
          <w:lang w:eastAsia="en-US"/>
        </w:rPr>
        <w:t xml:space="preserve"> МО, </w:t>
      </w:r>
      <w:r w:rsidRPr="00CD61FE">
        <w:rPr>
          <w:lang w:eastAsia="en-US"/>
        </w:rPr>
        <w:t xml:space="preserve">учреждениями культуры села </w:t>
      </w:r>
      <w:proofErr w:type="spellStart"/>
      <w:r w:rsidRPr="00CD61FE">
        <w:rPr>
          <w:lang w:eastAsia="en-US"/>
        </w:rPr>
        <w:t>Татева</w:t>
      </w:r>
      <w:proofErr w:type="spellEnd"/>
      <w:r w:rsidRPr="00CD61FE">
        <w:rPr>
          <w:lang w:eastAsia="en-US"/>
        </w:rPr>
        <w:t>. Работа строится на основе совместно принятых документов, таких как   «Программы мероприятий по профилактике безнадзорности и  правонарушений среди уч</w:t>
      </w:r>
      <w:r>
        <w:rPr>
          <w:lang w:eastAsia="en-US"/>
        </w:rPr>
        <w:t xml:space="preserve">ащихся МКОУ </w:t>
      </w:r>
      <w:proofErr w:type="spellStart"/>
      <w:r>
        <w:rPr>
          <w:lang w:eastAsia="en-US"/>
        </w:rPr>
        <w:t>Татевской</w:t>
      </w:r>
      <w:proofErr w:type="spellEnd"/>
      <w:r>
        <w:rPr>
          <w:lang w:eastAsia="en-US"/>
        </w:rPr>
        <w:t xml:space="preserve"> СОШ»</w:t>
      </w:r>
      <w:r w:rsidRPr="00CD61FE">
        <w:rPr>
          <w:lang w:eastAsia="en-US"/>
        </w:rPr>
        <w:t xml:space="preserve">. </w:t>
      </w:r>
      <w:r>
        <w:rPr>
          <w:lang w:eastAsia="en-US"/>
        </w:rPr>
        <w:t xml:space="preserve"> В 2020 -2021 учебном году </w:t>
      </w:r>
      <w:r w:rsidRPr="00CD61FE">
        <w:rPr>
          <w:lang w:eastAsia="en-US"/>
        </w:rPr>
        <w:t xml:space="preserve"> </w:t>
      </w:r>
      <w:proofErr w:type="gramStart"/>
      <w:r>
        <w:rPr>
          <w:lang w:eastAsia="en-US"/>
        </w:rPr>
        <w:t>обучающихся</w:t>
      </w:r>
      <w:proofErr w:type="gramEnd"/>
      <w:r>
        <w:rPr>
          <w:lang w:eastAsia="en-US"/>
        </w:rPr>
        <w:t>, состоящих</w:t>
      </w:r>
      <w:r w:rsidRPr="00CD61FE">
        <w:rPr>
          <w:lang w:eastAsia="en-US"/>
        </w:rPr>
        <w:t xml:space="preserve"> на учете в ПДН</w:t>
      </w:r>
      <w:r>
        <w:rPr>
          <w:lang w:eastAsia="en-US"/>
        </w:rPr>
        <w:t>, не было.</w:t>
      </w:r>
    </w:p>
    <w:p w:rsidR="003E1A2D" w:rsidRPr="001168CB" w:rsidRDefault="003E1A2D" w:rsidP="003E1A2D">
      <w:pPr>
        <w:pStyle w:val="a4"/>
        <w:spacing w:before="0" w:beforeAutospacing="0" w:after="0" w:afterAutospacing="0"/>
        <w:ind w:firstLine="708"/>
        <w:jc w:val="both"/>
        <w:rPr>
          <w:lang w:eastAsia="en-US"/>
        </w:rPr>
      </w:pP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по охране и укреплению здоровья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Данному направлению работы школа  уделяет большое  внимание, несмотря на низкий процент  обучающихся, состоящих  на специально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м учёте по состоянию здоровья (2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 с диагнозом  </w:t>
      </w:r>
      <w:r w:rsidRPr="00CD61FE">
        <w:rPr>
          <w:rFonts w:ascii="Times New Roman" w:hAnsi="Times New Roman" w:cs="Times New Roman"/>
          <w:sz w:val="24"/>
          <w:szCs w:val="24"/>
        </w:rPr>
        <w:t>миопия</w:t>
      </w:r>
      <w:r>
        <w:rPr>
          <w:rFonts w:ascii="Times New Roman" w:hAnsi="Times New Roman" w:cs="Times New Roman"/>
          <w:sz w:val="24"/>
          <w:szCs w:val="24"/>
        </w:rPr>
        <w:t xml:space="preserve"> – 14</w:t>
      </w:r>
      <w:r w:rsidRPr="00CD61FE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3E1A2D" w:rsidRPr="00CD61FE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3E1A2D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Долевое распределение школьников по группам здоровья</w:t>
      </w:r>
    </w:p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19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992"/>
        <w:gridCol w:w="993"/>
        <w:gridCol w:w="992"/>
        <w:gridCol w:w="1276"/>
        <w:gridCol w:w="1275"/>
        <w:gridCol w:w="1418"/>
      </w:tblGrid>
      <w:tr w:rsidR="003E1A2D" w:rsidRPr="00CD61FE" w:rsidTr="00406EF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группа, (кол-во 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CD61FE">
              <w:rPr>
                <w:rFonts w:ascii="Times New Roman" w:hAnsi="Times New Roman"/>
                <w:sz w:val="24"/>
                <w:szCs w:val="24"/>
              </w:rPr>
              <w:t>кол-во 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(кол-во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(кол-во 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(кол-во 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Страдают анемией,</w:t>
            </w:r>
          </w:p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61FE">
              <w:rPr>
                <w:rFonts w:ascii="Times New Roman" w:hAnsi="Times New Roman"/>
                <w:sz w:val="24"/>
                <w:szCs w:val="24"/>
              </w:rPr>
              <w:t>кол-во чел.)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Страдают ожирением, (кол-во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Страдают болезнями органов пищеварения, (кол-во чел.)</w:t>
            </w:r>
          </w:p>
        </w:tc>
      </w:tr>
      <w:tr w:rsidR="003E1A2D" w:rsidRPr="00CD61FE" w:rsidTr="00406EF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1A2D" w:rsidRPr="00CD61FE" w:rsidTr="00406EF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CD61FE" w:rsidRDefault="003E1A2D" w:rsidP="00406EF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E1A2D" w:rsidRPr="00CD61FE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61FE">
        <w:rPr>
          <w:rFonts w:ascii="Times New Roman" w:hAnsi="Times New Roman" w:cs="Times New Roman"/>
          <w:sz w:val="24"/>
          <w:szCs w:val="24"/>
        </w:rPr>
        <w:t xml:space="preserve">Оздоровлению обучающихся способствовали 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увеличение часов физкул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ьтуры до 3 часов неделю с 1 по 8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классы, проведение ежемесячных Дней здоровья, проведение физкультурно-подвижных игр на переменах.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Обучающиеся посещали кружок «Подвижные игры».  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школе 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организована работа кабинета здоровья под руководством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учителя начальных классов Щербаковой Л.В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Спортивно-оздоровительная работа велась</w:t>
      </w:r>
      <w:proofErr w:type="gram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направлениям:</w:t>
      </w:r>
    </w:p>
    <w:p w:rsidR="003E1A2D" w:rsidRPr="00CD61FE" w:rsidRDefault="003E1A2D" w:rsidP="003E1A2D">
      <w:pPr>
        <w:numPr>
          <w:ilvl w:val="0"/>
          <w:numId w:val="17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районных и школьных спортивно-массовых мероприятиях; </w:t>
      </w:r>
    </w:p>
    <w:p w:rsidR="003E1A2D" w:rsidRPr="00CD61FE" w:rsidRDefault="003E1A2D" w:rsidP="003E1A2D">
      <w:pPr>
        <w:numPr>
          <w:ilvl w:val="0"/>
          <w:numId w:val="17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программе «В здоровом теле – здоровый дух» (с проведением бесед о здоровом образе жизни, профилактике заболеваний, акций, встреч с медицинскими работниками, выпуск </w:t>
      </w: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санбюллютеней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E1A2D" w:rsidRPr="00CD61FE" w:rsidRDefault="003E1A2D" w:rsidP="003E1A2D">
      <w:pPr>
        <w:numPr>
          <w:ilvl w:val="0"/>
          <w:numId w:val="17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проведение Дней здоровья</w:t>
      </w:r>
    </w:p>
    <w:p w:rsidR="003E1A2D" w:rsidRPr="00CD61FE" w:rsidRDefault="003E1A2D" w:rsidP="003E1A2D">
      <w:pPr>
        <w:numPr>
          <w:ilvl w:val="0"/>
          <w:numId w:val="17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профилактика заболеваний и травматизма:</w:t>
      </w:r>
    </w:p>
    <w:p w:rsidR="003E1A2D" w:rsidRPr="00CD61FE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color w:val="000000"/>
          <w:sz w:val="24"/>
          <w:szCs w:val="24"/>
        </w:rPr>
        <w:t>беседы о режиме дня, соблюдении санитарно-гигиенических норм, профилактике различных заболеваний;</w:t>
      </w:r>
    </w:p>
    <w:p w:rsidR="003E1A2D" w:rsidRPr="00CD61FE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color w:val="000000"/>
          <w:sz w:val="24"/>
          <w:szCs w:val="24"/>
        </w:rPr>
        <w:t>дни здоровья;</w:t>
      </w:r>
    </w:p>
    <w:p w:rsidR="003E1A2D" w:rsidRPr="00CD61FE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color w:val="000000"/>
          <w:sz w:val="24"/>
          <w:szCs w:val="24"/>
        </w:rPr>
        <w:t>профилактические п</w:t>
      </w:r>
      <w:r>
        <w:rPr>
          <w:rFonts w:ascii="Times New Roman" w:hAnsi="Times New Roman"/>
          <w:color w:val="000000"/>
          <w:sz w:val="24"/>
          <w:szCs w:val="24"/>
        </w:rPr>
        <w:t>рививки детей (</w:t>
      </w:r>
      <w:r w:rsidRPr="00CD61FE">
        <w:rPr>
          <w:rFonts w:ascii="Times New Roman" w:hAnsi="Times New Roman"/>
          <w:color w:val="000000"/>
          <w:sz w:val="24"/>
          <w:szCs w:val="24"/>
        </w:rPr>
        <w:t>с согласия родителей)</w:t>
      </w:r>
    </w:p>
    <w:p w:rsidR="003E1A2D" w:rsidRPr="00CD61FE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61F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D61FE">
        <w:rPr>
          <w:rFonts w:ascii="Times New Roman" w:hAnsi="Times New Roman"/>
          <w:color w:val="000000"/>
          <w:sz w:val="24"/>
          <w:szCs w:val="24"/>
        </w:rPr>
        <w:t xml:space="preserve"> соблюдением дисциплины в школе и общественных местах</w:t>
      </w:r>
    </w:p>
    <w:p w:rsidR="003E1A2D" w:rsidRPr="00CD61FE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color w:val="000000"/>
          <w:sz w:val="24"/>
          <w:szCs w:val="24"/>
        </w:rPr>
        <w:t>инструктажи обучающихся по соблюдению правил поведения и техники безопасности на уроке и во внеурочное время</w:t>
      </w:r>
    </w:p>
    <w:p w:rsidR="003E1A2D" w:rsidRPr="00CD61FE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color w:val="000000"/>
          <w:sz w:val="24"/>
          <w:szCs w:val="24"/>
        </w:rPr>
        <w:t>проведение физкультминуток на уроках и организация подвижных игр на переменах</w:t>
      </w:r>
    </w:p>
    <w:p w:rsidR="003E1A2D" w:rsidRPr="00CD61FE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sz w:val="24"/>
          <w:szCs w:val="24"/>
        </w:rPr>
        <w:t xml:space="preserve">Контроль и регулирование объема домашних заданий в соответствии с </w:t>
      </w:r>
      <w:proofErr w:type="spellStart"/>
      <w:r w:rsidRPr="00CD61FE">
        <w:rPr>
          <w:rFonts w:ascii="Times New Roman" w:hAnsi="Times New Roman"/>
          <w:sz w:val="24"/>
          <w:szCs w:val="24"/>
        </w:rPr>
        <w:t>СанПин</w:t>
      </w:r>
      <w:proofErr w:type="spellEnd"/>
      <w:r w:rsidRPr="00CD61FE">
        <w:rPr>
          <w:rFonts w:ascii="Times New Roman" w:hAnsi="Times New Roman"/>
          <w:sz w:val="24"/>
          <w:szCs w:val="24"/>
        </w:rPr>
        <w:t xml:space="preserve">. </w:t>
      </w:r>
    </w:p>
    <w:p w:rsidR="003E1A2D" w:rsidRPr="00094CF3" w:rsidRDefault="003E1A2D" w:rsidP="003E1A2D">
      <w:pPr>
        <w:suppressAutoHyphens/>
        <w:autoSpaceDN w:val="0"/>
        <w:spacing w:after="0"/>
        <w:ind w:firstLine="567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B81">
        <w:rPr>
          <w:rFonts w:ascii="Times New Roman" w:hAnsi="Times New Roman"/>
          <w:kern w:val="3"/>
          <w:sz w:val="24"/>
          <w:szCs w:val="24"/>
          <w:lang w:eastAsia="zh-CN"/>
        </w:rPr>
        <w:t>Медицинские услуги оказываются по договору с Государственным бюджетным учреждением здравоохранения Тверской области «</w:t>
      </w:r>
      <w:proofErr w:type="spellStart"/>
      <w:r w:rsidRPr="002F6B81">
        <w:rPr>
          <w:rFonts w:ascii="Times New Roman" w:hAnsi="Times New Roman"/>
          <w:kern w:val="3"/>
          <w:sz w:val="24"/>
          <w:szCs w:val="24"/>
          <w:lang w:eastAsia="zh-CN"/>
        </w:rPr>
        <w:t>Оленинская</w:t>
      </w:r>
      <w:proofErr w:type="spellEnd"/>
      <w:r w:rsidRPr="002F6B81">
        <w:rPr>
          <w:rFonts w:ascii="Times New Roman" w:hAnsi="Times New Roman"/>
          <w:kern w:val="3"/>
          <w:sz w:val="24"/>
          <w:szCs w:val="24"/>
          <w:lang w:eastAsia="zh-CN"/>
        </w:rPr>
        <w:t xml:space="preserve"> районная 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больница».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 июня 2021 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года все обучающиеся школы прошли профилактический  медицинский осмотр. Он способствовал продолжению профилактической работы по ранней 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диагностике заболеваний у детей, которая ведется ежегодно, и определению правильно дозированных нагрузок </w:t>
      </w:r>
      <w:proofErr w:type="gram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3E1A2D" w:rsidRPr="00CD61FE" w:rsidRDefault="003E1A2D" w:rsidP="003E1A2D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течение учебного года в школе п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олучали горячее питание 70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% обучающихся:  все учащиеся начальной школы, ГПД, а также желающие из числа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учащихся 5 – 8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классов – всего 9 человек из 13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-ти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 Четверо 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имели возможность получать горячие обеды дома из-за близко расположенного к школе места жительства и 30-минутной большой перемены.</w:t>
      </w:r>
    </w:p>
    <w:p w:rsidR="003E1A2D" w:rsidRPr="00C86F6F" w:rsidRDefault="003E1A2D" w:rsidP="003171F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В летний период была организована работа летнего оздоровитель</w:t>
      </w:r>
      <w:r>
        <w:rPr>
          <w:rFonts w:ascii="Times New Roman" w:hAnsi="Times New Roman" w:cs="Times New Roman"/>
          <w:sz w:val="24"/>
          <w:szCs w:val="24"/>
        </w:rPr>
        <w:t>ного лагеря  в июне</w:t>
      </w:r>
      <w:r w:rsidRPr="00CD61FE">
        <w:rPr>
          <w:rFonts w:ascii="Times New Roman" w:hAnsi="Times New Roman" w:cs="Times New Roman"/>
          <w:sz w:val="24"/>
          <w:szCs w:val="24"/>
        </w:rPr>
        <w:t>, в котором</w:t>
      </w:r>
      <w:r>
        <w:rPr>
          <w:rFonts w:ascii="Times New Roman" w:hAnsi="Times New Roman" w:cs="Times New Roman"/>
          <w:sz w:val="24"/>
          <w:szCs w:val="24"/>
        </w:rPr>
        <w:t xml:space="preserve"> отдохнули  8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(63</w:t>
      </w:r>
      <w:r w:rsidRPr="00CD61FE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3171FD" w:rsidRDefault="003E1A2D" w:rsidP="003E1A2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3E1A2D" w:rsidRDefault="003E1A2D" w:rsidP="003E1A2D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E0FFB">
        <w:rPr>
          <w:rFonts w:ascii="Times New Roman" w:hAnsi="Times New Roman"/>
          <w:b/>
          <w:sz w:val="28"/>
          <w:szCs w:val="28"/>
        </w:rPr>
        <w:t>Список  мероприятий с  участием обучающихся и педагогов</w:t>
      </w:r>
    </w:p>
    <w:p w:rsidR="003E1A2D" w:rsidRPr="00336BE7" w:rsidRDefault="003E1A2D" w:rsidP="003E1A2D">
      <w:pPr>
        <w:spacing w:after="0"/>
        <w:rPr>
          <w:rFonts w:ascii="Times New Roman" w:hAnsi="Times New Roman"/>
          <w:b/>
        </w:rPr>
      </w:pPr>
      <w:r w:rsidRPr="00336BE7">
        <w:rPr>
          <w:rFonts w:ascii="Times New Roman" w:hAnsi="Times New Roman"/>
          <w:b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Таблица 20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552"/>
        <w:gridCol w:w="850"/>
        <w:gridCol w:w="1560"/>
        <w:gridCol w:w="850"/>
        <w:gridCol w:w="1985"/>
        <w:gridCol w:w="1275"/>
      </w:tblGrid>
      <w:tr w:rsidR="003E1A2D" w:rsidRPr="00E04D1C" w:rsidTr="00406EFD">
        <w:tc>
          <w:tcPr>
            <w:tcW w:w="284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552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конкурса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</w:t>
            </w:r>
            <w:proofErr w:type="spellEnd"/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56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85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руководителя,</w:t>
            </w:r>
          </w:p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3E1A2D" w:rsidRPr="00E04D1C" w:rsidTr="00406EFD">
        <w:trPr>
          <w:trHeight w:val="315"/>
        </w:trPr>
        <w:tc>
          <w:tcPr>
            <w:tcW w:w="284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Онлайн-марафон «Финансовая грамотность»</w:t>
            </w:r>
          </w:p>
        </w:tc>
        <w:tc>
          <w:tcPr>
            <w:tcW w:w="850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Марченкова В.М.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Марченкова В.М., учитель информатики</w:t>
            </w:r>
          </w:p>
        </w:tc>
        <w:tc>
          <w:tcPr>
            <w:tcW w:w="1275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(3человека)</w:t>
            </w:r>
          </w:p>
        </w:tc>
      </w:tr>
      <w:tr w:rsidR="003E1A2D" w:rsidRPr="00E04D1C" w:rsidTr="00406EFD">
        <w:trPr>
          <w:trHeight w:val="262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И.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62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Парамонова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62"/>
        </w:trPr>
        <w:tc>
          <w:tcPr>
            <w:tcW w:w="284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  <w:p w:rsidR="003E1A2D" w:rsidRPr="006E0FFB" w:rsidRDefault="003E1A2D" w:rsidP="00406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Региональная викторина «Герб и флаг Тверской области»</w:t>
            </w:r>
          </w:p>
        </w:tc>
        <w:tc>
          <w:tcPr>
            <w:tcW w:w="850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Д.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Л.В., учитель начальных классов</w:t>
            </w:r>
          </w:p>
        </w:tc>
        <w:tc>
          <w:tcPr>
            <w:tcW w:w="1275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 человек</w:t>
            </w: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65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Кутузов И.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306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Скрыдлов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25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А.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Орлова С.М., классный руководитель  4- 5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12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А.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88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В.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50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Тиняев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13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 Г.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С.А.,</w:t>
            </w:r>
          </w:p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6-7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50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25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Мальков И.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37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И.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Яковлева Л.В., классный руководитель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13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425"/>
        </w:trPr>
        <w:tc>
          <w:tcPr>
            <w:tcW w:w="284" w:type="dxa"/>
            <w:vMerge w:val="restart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Большой  этнографический диктант 2020</w:t>
            </w:r>
          </w:p>
        </w:tc>
        <w:tc>
          <w:tcPr>
            <w:tcW w:w="850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Марченкова В.М.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Марченкова В.М., учитель информатики</w:t>
            </w:r>
          </w:p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 </w:t>
            </w: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37"/>
        </w:trPr>
        <w:tc>
          <w:tcPr>
            <w:tcW w:w="28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 И.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25"/>
        </w:trPr>
        <w:tc>
          <w:tcPr>
            <w:tcW w:w="28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Парамонова В.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172"/>
        </w:trPr>
        <w:tc>
          <w:tcPr>
            <w:tcW w:w="28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Парамонов Г.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172"/>
        </w:trPr>
        <w:tc>
          <w:tcPr>
            <w:tcW w:w="284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олимпиада «Математика – царица наук»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Парамонова А.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Г.И., учитель начальных классов</w:t>
            </w:r>
          </w:p>
        </w:tc>
        <w:tc>
          <w:tcPr>
            <w:tcW w:w="1275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 место</w:t>
            </w:r>
          </w:p>
        </w:tc>
      </w:tr>
      <w:tr w:rsidR="003E1A2D" w:rsidRPr="00E04D1C" w:rsidTr="00406EFD">
        <w:trPr>
          <w:trHeight w:val="222"/>
        </w:trPr>
        <w:tc>
          <w:tcPr>
            <w:tcW w:w="284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552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 декоративно-прикладного творчества «Рамка для маминой фотографии»</w:t>
            </w:r>
          </w:p>
        </w:tc>
        <w:tc>
          <w:tcPr>
            <w:tcW w:w="850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Тиняев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 С.А., 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75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3E1A2D" w:rsidRPr="00E04D1C" w:rsidTr="00406EFD">
        <w:trPr>
          <w:trHeight w:val="222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Мальков И.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3E1A2D" w:rsidRPr="00E04D1C" w:rsidTr="00406EFD">
        <w:trPr>
          <w:trHeight w:val="309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3E1A2D" w:rsidRPr="00E04D1C" w:rsidTr="00406EFD">
        <w:trPr>
          <w:trHeight w:val="1139"/>
        </w:trPr>
        <w:tc>
          <w:tcPr>
            <w:tcW w:w="284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олимпиада проекта </w:t>
            </w:r>
            <w:proofErr w:type="spellStart"/>
            <w:r w:rsidRPr="006E0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videouroki</w:t>
            </w:r>
            <w:proofErr w:type="spellEnd"/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0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</w:t>
            </w:r>
          </w:p>
          <w:p w:rsidR="003E1A2D" w:rsidRPr="00037A88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«Олимпиада по окружающему миру </w:t>
            </w: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Парамонов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А.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Марченкова В.М., учитель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обществознания</w:t>
            </w:r>
          </w:p>
        </w:tc>
        <w:tc>
          <w:tcPr>
            <w:tcW w:w="1275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 место</w:t>
            </w:r>
          </w:p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300"/>
        </w:trPr>
        <w:tc>
          <w:tcPr>
            <w:tcW w:w="284" w:type="dxa"/>
            <w:vMerge w:val="restart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A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Всероссийская образовательная олимпиада</w:t>
            </w:r>
          </w:p>
        </w:tc>
        <w:tc>
          <w:tcPr>
            <w:tcW w:w="850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Скрыдлов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Л.В., учитель начальных классов</w:t>
            </w:r>
          </w:p>
        </w:tc>
        <w:tc>
          <w:tcPr>
            <w:tcW w:w="1275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3E1A2D" w:rsidRPr="00E04D1C" w:rsidTr="00406EFD">
        <w:trPr>
          <w:trHeight w:val="288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037A88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И.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Марченкова В.М.,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учитель информатики</w:t>
            </w: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 место</w:t>
            </w:r>
          </w:p>
        </w:tc>
      </w:tr>
      <w:tr w:rsidR="003E1A2D" w:rsidRPr="00E04D1C" w:rsidTr="00406EFD">
        <w:trPr>
          <w:trHeight w:val="413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037A88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78"/>
        </w:trPr>
        <w:tc>
          <w:tcPr>
            <w:tcW w:w="28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Pr="00037A88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BF2">
              <w:rPr>
                <w:rFonts w:ascii="Times New Roman" w:hAnsi="Times New Roman" w:cs="Times New Roman"/>
                <w:sz w:val="20"/>
                <w:szCs w:val="20"/>
              </w:rPr>
              <w:t xml:space="preserve">Парамонова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3E1A2D" w:rsidRPr="00E04D1C" w:rsidTr="00406EFD">
        <w:trPr>
          <w:trHeight w:val="388"/>
        </w:trPr>
        <w:tc>
          <w:tcPr>
            <w:tcW w:w="284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E1A2D" w:rsidRPr="00037A88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экологический творческий конкурс «Елочка  - 2020»</w:t>
            </w:r>
          </w:p>
        </w:tc>
        <w:tc>
          <w:tcPr>
            <w:tcW w:w="850" w:type="dxa"/>
            <w:vMerge w:val="restart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Скрыдлов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Л.В., учитель начальных классов</w:t>
            </w:r>
          </w:p>
        </w:tc>
        <w:tc>
          <w:tcPr>
            <w:tcW w:w="1275" w:type="dxa"/>
            <w:vMerge w:val="restart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</w:t>
            </w:r>
          </w:p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участника</w:t>
            </w:r>
          </w:p>
        </w:tc>
      </w:tr>
      <w:tr w:rsidR="003E1A2D" w:rsidRPr="00E04D1C" w:rsidTr="00406EFD">
        <w:trPr>
          <w:trHeight w:val="289"/>
        </w:trPr>
        <w:tc>
          <w:tcPr>
            <w:tcW w:w="28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А.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314"/>
        </w:trPr>
        <w:tc>
          <w:tcPr>
            <w:tcW w:w="284" w:type="dxa"/>
            <w:vMerge w:val="restart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 w:val="restart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Соревнования по биатлону на Кубок Кавалера Ордена Мужества Сергея Козлова</w:t>
            </w:r>
          </w:p>
        </w:tc>
        <w:tc>
          <w:tcPr>
            <w:tcW w:w="850" w:type="dxa"/>
            <w:vMerge w:val="restart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E1A2D" w:rsidRPr="00290BF2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 Г.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Большакова Г.И., учитель физкультуры</w:t>
            </w:r>
          </w:p>
        </w:tc>
        <w:tc>
          <w:tcPr>
            <w:tcW w:w="1275" w:type="dxa"/>
            <w:vMerge w:val="restart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3E1A2D" w:rsidRDefault="003E1A2D" w:rsidP="0040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чел.)</w:t>
            </w:r>
          </w:p>
        </w:tc>
      </w:tr>
      <w:tr w:rsidR="003E1A2D" w:rsidRPr="00E04D1C" w:rsidTr="00406EFD">
        <w:trPr>
          <w:trHeight w:val="363"/>
        </w:trPr>
        <w:tc>
          <w:tcPr>
            <w:tcW w:w="28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Pr="00290BF2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В.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26"/>
        </w:trPr>
        <w:tc>
          <w:tcPr>
            <w:tcW w:w="284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vMerge w:val="restart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конкурс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творчества «Святая Пасха»</w:t>
            </w:r>
          </w:p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3E1A2D" w:rsidRPr="00290BF2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Д.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Л.В., учитель начальных классов</w:t>
            </w:r>
          </w:p>
        </w:tc>
        <w:tc>
          <w:tcPr>
            <w:tcW w:w="1275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3E1A2D" w:rsidRPr="00E04D1C" w:rsidTr="00406EFD">
        <w:trPr>
          <w:trHeight w:val="262"/>
        </w:trPr>
        <w:tc>
          <w:tcPr>
            <w:tcW w:w="28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Скрыдлов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3E1A2D" w:rsidRPr="00E04D1C" w:rsidTr="00406EFD">
        <w:trPr>
          <w:trHeight w:val="176"/>
        </w:trPr>
        <w:tc>
          <w:tcPr>
            <w:tcW w:w="28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Парамонова А.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3E1A2D" w:rsidRPr="00E04D1C" w:rsidTr="00406EFD">
        <w:trPr>
          <w:trHeight w:val="176"/>
        </w:trPr>
        <w:tc>
          <w:tcPr>
            <w:tcW w:w="28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А.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>Виноградова С. А.,</w:t>
            </w:r>
          </w:p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 xml:space="preserve">учитель  </w:t>
            </w:r>
            <w:proofErr w:type="gramStart"/>
            <w:r w:rsidRPr="006E0FFB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75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3E1A2D" w:rsidRPr="00E04D1C" w:rsidTr="00406EFD">
        <w:trPr>
          <w:trHeight w:val="450"/>
        </w:trPr>
        <w:tc>
          <w:tcPr>
            <w:tcW w:w="28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В.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3E1A2D" w:rsidRPr="00E04D1C" w:rsidTr="00406EFD">
        <w:trPr>
          <w:trHeight w:val="450"/>
        </w:trPr>
        <w:tc>
          <w:tcPr>
            <w:tcW w:w="284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детско-юношеский творческий конкурс, посвященный празднику Пасхи «Воскресение Христово»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Скрыдлов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Щербакова Л.В., </w:t>
            </w: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Лауреата </w:t>
            </w:r>
          </w:p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степени</w:t>
            </w:r>
          </w:p>
        </w:tc>
      </w:tr>
      <w:tr w:rsidR="003E1A2D" w:rsidRPr="00E04D1C" w:rsidTr="00406EFD">
        <w:trPr>
          <w:trHeight w:val="450"/>
        </w:trPr>
        <w:tc>
          <w:tcPr>
            <w:tcW w:w="284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марафон «Мистические Бермуды»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Парамонова А.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Марченкова В.М., учитель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обществознания</w:t>
            </w:r>
          </w:p>
        </w:tc>
        <w:tc>
          <w:tcPr>
            <w:tcW w:w="1275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Грамота участника</w:t>
            </w:r>
          </w:p>
        </w:tc>
      </w:tr>
      <w:tr w:rsidR="003E1A2D" w:rsidRPr="00E04D1C" w:rsidTr="00406EFD">
        <w:trPr>
          <w:trHeight w:val="450"/>
        </w:trPr>
        <w:tc>
          <w:tcPr>
            <w:tcW w:w="284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1A2D" w:rsidRPr="006E0FFB" w:rsidRDefault="003E1A2D" w:rsidP="00406EFD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>Районный экологический субботник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Учащиеся -10 </w:t>
            </w:r>
            <w:r w:rsidRPr="006E0FFB">
              <w:rPr>
                <w:rFonts w:ascii="Times New Roman" w:hAnsi="Times New Roman"/>
                <w:sz w:val="20"/>
                <w:szCs w:val="20"/>
              </w:rPr>
              <w:t>Учителя -8</w:t>
            </w: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>сотрудники -7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>Большакова Г.И.- директор школы</w:t>
            </w:r>
          </w:p>
        </w:tc>
        <w:tc>
          <w:tcPr>
            <w:tcW w:w="1275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1A2D" w:rsidRPr="00E04D1C" w:rsidTr="00406EFD">
        <w:trPr>
          <w:trHeight w:val="256"/>
        </w:trPr>
        <w:tc>
          <w:tcPr>
            <w:tcW w:w="284" w:type="dxa"/>
            <w:vMerge w:val="restart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 w:val="restart"/>
          </w:tcPr>
          <w:p w:rsidR="003E1A2D" w:rsidRPr="006E0FFB" w:rsidRDefault="003E1A2D" w:rsidP="00406EFD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конкурс, приуроченный к акции памяти «Ласточка Победы»</w:t>
            </w:r>
          </w:p>
        </w:tc>
        <w:tc>
          <w:tcPr>
            <w:tcW w:w="850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 Д.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Л.В., учитель начальных классов</w:t>
            </w:r>
          </w:p>
        </w:tc>
        <w:tc>
          <w:tcPr>
            <w:tcW w:w="1275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3E1A2D" w:rsidRPr="00E04D1C" w:rsidTr="00406EFD">
        <w:trPr>
          <w:trHeight w:val="651"/>
        </w:trPr>
        <w:tc>
          <w:tcPr>
            <w:tcW w:w="28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Default="003E1A2D" w:rsidP="00406EFD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Скрыдлов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  <w:tc>
          <w:tcPr>
            <w:tcW w:w="850" w:type="dxa"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A2D" w:rsidRPr="00E04D1C" w:rsidTr="00406EFD">
        <w:trPr>
          <w:trHeight w:val="289"/>
        </w:trPr>
        <w:tc>
          <w:tcPr>
            <w:tcW w:w="284" w:type="dxa"/>
            <w:vMerge w:val="restart"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E1A2D" w:rsidRDefault="003E1A2D" w:rsidP="00406EFD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творческий конкурс «Ребёнок в мире права и закона»</w:t>
            </w:r>
          </w:p>
        </w:tc>
        <w:tc>
          <w:tcPr>
            <w:tcW w:w="850" w:type="dxa"/>
            <w:vMerge w:val="restart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 А.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>Виноградова С. А.,</w:t>
            </w:r>
          </w:p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 xml:space="preserve">учитель  </w:t>
            </w:r>
            <w:proofErr w:type="gramStart"/>
            <w:r w:rsidRPr="006E0FFB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75" w:type="dxa"/>
            <w:vMerge w:val="restart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Грамота участника</w:t>
            </w:r>
          </w:p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чел.)</w:t>
            </w:r>
          </w:p>
        </w:tc>
      </w:tr>
      <w:tr w:rsidR="003E1A2D" w:rsidRPr="00E04D1C" w:rsidTr="00406EFD">
        <w:trPr>
          <w:trHeight w:val="388"/>
        </w:trPr>
        <w:tc>
          <w:tcPr>
            <w:tcW w:w="28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1A2D" w:rsidRDefault="003E1A2D" w:rsidP="0040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1A2D" w:rsidRDefault="003E1A2D" w:rsidP="00406EFD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A2D" w:rsidRDefault="003E1A2D" w:rsidP="0040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Тиняев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Н.</w:t>
            </w:r>
          </w:p>
        </w:tc>
        <w:tc>
          <w:tcPr>
            <w:tcW w:w="850" w:type="dxa"/>
          </w:tcPr>
          <w:p w:rsidR="003E1A2D" w:rsidRDefault="003E1A2D" w:rsidP="0040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</w:tcPr>
          <w:p w:rsidR="003E1A2D" w:rsidRPr="006E0FFB" w:rsidRDefault="003E1A2D" w:rsidP="00406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1A2D" w:rsidRPr="006E0FFB" w:rsidRDefault="003E1A2D" w:rsidP="00406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1A2D" w:rsidRDefault="003E1A2D" w:rsidP="003E1A2D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E1A2D" w:rsidRPr="006E0FFB" w:rsidRDefault="003E1A2D" w:rsidP="003E1A2D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FB">
        <w:rPr>
          <w:rFonts w:ascii="Times New Roman" w:hAnsi="Times New Roman"/>
          <w:sz w:val="24"/>
          <w:szCs w:val="24"/>
        </w:rPr>
        <w:t xml:space="preserve">Учащиеся школы активные участники всех мероприятий, проводимых в сельском  доме культуры. </w:t>
      </w:r>
    </w:p>
    <w:p w:rsidR="003E1A2D" w:rsidRPr="00817018" w:rsidRDefault="003E1A2D" w:rsidP="003E1A2D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018">
        <w:rPr>
          <w:rFonts w:ascii="Times New Roman" w:hAnsi="Times New Roman" w:cs="Times New Roman"/>
          <w:b/>
          <w:color w:val="000000"/>
          <w:sz w:val="28"/>
          <w:szCs w:val="28"/>
        </w:rPr>
        <w:t>5. Социальная активность и внешние связи учреждения</w:t>
      </w:r>
    </w:p>
    <w:p w:rsidR="003E1A2D" w:rsidRPr="00CD61FE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процессе осуществления общеобразовательной и воспитательной деятельности школа осуществляет взаимодействие: </w:t>
      </w:r>
    </w:p>
    <w:p w:rsidR="003E1A2D" w:rsidRPr="00CD61FE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 с образовательными учреждениями:</w:t>
      </w:r>
    </w:p>
    <w:p w:rsidR="003E1A2D" w:rsidRPr="00CD61FE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Тверской институт усовершенствования учителей</w:t>
      </w:r>
    </w:p>
    <w:p w:rsidR="003E1A2D" w:rsidRPr="00CD61FE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Оказывает действенную помощь в повышении квалификации педагогических работников школы, в создании воспитательной системы школы с системообразующим фактором - краеведение.</w:t>
      </w:r>
    </w:p>
    <w:p w:rsidR="003E1A2D" w:rsidRPr="00CD61FE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МКОУ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Оленинская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средняя общеобразовательная школа</w:t>
      </w:r>
    </w:p>
    <w:p w:rsidR="003E1A2D" w:rsidRPr="00CD61FE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Ресурсы базовой школы (предметные кабинеты, информационный центр, психологическая служба) используются в УВП. </w:t>
      </w:r>
    </w:p>
    <w:p w:rsidR="003E1A2D" w:rsidRPr="00CD61FE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Школы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Оленинского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района</w:t>
      </w:r>
    </w:p>
    <w:p w:rsidR="003E1A2D" w:rsidRPr="00CD61FE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Организованы обмен опытом в рамках  РМО учителей-предметников,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взаимопосещение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 совместные мероприятия различного характера как педагогов, так и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учащихся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.О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бучающиеся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педагоги посещают муниципальный краеведческий музей имени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Н.П.Богданова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-Бельского, находящийся в оперативном управлении школы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E1A2D" w:rsidRPr="00CD61FE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2) с учреждениями дополнительного образования:</w:t>
      </w:r>
    </w:p>
    <w:p w:rsidR="003E1A2D" w:rsidRPr="00CD61FE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Дом детского творчества</w:t>
      </w:r>
    </w:p>
    <w:p w:rsidR="003E1A2D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- Физкультурно-оздоровительный комплекс (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.О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ленино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3E1A2D" w:rsidRPr="00CD61FE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Данные учреждения создают обучающимся условия для реализации и удовлетворения интеллектуальных, физических и эстетических способностей и потребностей, обо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гащают их творческий потенциал.</w:t>
      </w:r>
    </w:p>
    <w:p w:rsidR="003E1A2D" w:rsidRPr="00CD61FE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3)с культурно-просветительскими учреждениями:</w:t>
      </w:r>
    </w:p>
    <w:p w:rsidR="003E1A2D" w:rsidRPr="00CD61FE" w:rsidRDefault="003E1A2D" w:rsidP="003E1A2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РДК (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.О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ленино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3E1A2D" w:rsidRPr="00CD61FE" w:rsidRDefault="003E1A2D" w:rsidP="003E1A2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СДК (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.Т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атево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3E1A2D" w:rsidRPr="00CD61FE" w:rsidRDefault="003E1A2D" w:rsidP="003E1A2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Библиотека (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.Т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атево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3E1A2D" w:rsidRPr="00CD61FE" w:rsidRDefault="003E1A2D" w:rsidP="003E1A2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Краеведческий музей (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.О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ленино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3E1A2D" w:rsidRPr="00CD61FE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Данные учреждения организуют работу в следующих направлениях:</w:t>
      </w:r>
    </w:p>
    <w:p w:rsidR="003E1A2D" w:rsidRPr="00CD61FE" w:rsidRDefault="003E1A2D" w:rsidP="003E1A2D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кружковая работа</w:t>
      </w:r>
    </w:p>
    <w:p w:rsidR="003E1A2D" w:rsidRPr="00CD61FE" w:rsidRDefault="003E1A2D" w:rsidP="003E1A2D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экускурсионно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-лекционная деятельность</w:t>
      </w:r>
    </w:p>
    <w:p w:rsidR="003E1A2D" w:rsidRPr="00CD61FE" w:rsidRDefault="003E1A2D" w:rsidP="003E1A2D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выставки</w:t>
      </w:r>
    </w:p>
    <w:p w:rsidR="003E1A2D" w:rsidRPr="004F6850" w:rsidRDefault="003E1A2D" w:rsidP="003E1A2D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праздники, развлекательные мероприятия</w:t>
      </w:r>
    </w:p>
    <w:p w:rsidR="003E1A2D" w:rsidRPr="00CD61FE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4) с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профилактико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-правовыми учреждениями:</w:t>
      </w:r>
    </w:p>
    <w:p w:rsidR="003E1A2D" w:rsidRPr="00CD61FE" w:rsidRDefault="003E1A2D" w:rsidP="003E1A2D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Оленинское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отделение полиции</w:t>
      </w:r>
    </w:p>
    <w:p w:rsidR="003E1A2D" w:rsidRPr="006E19F1" w:rsidRDefault="003E1A2D" w:rsidP="003E1A2D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ПДН</w:t>
      </w:r>
    </w:p>
    <w:p w:rsidR="003E1A2D" w:rsidRPr="00CD61FE" w:rsidRDefault="003E1A2D" w:rsidP="003E1A2D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Комиссия по делам несовершеннолетних</w:t>
      </w:r>
    </w:p>
    <w:p w:rsidR="003E1A2D" w:rsidRPr="00CD61FE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Профилактико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-правовые учреждения оказывают помощь школе в вопросах профилактики, предупреждения правонарушений, органи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зации работы с трудными детьми.</w:t>
      </w:r>
    </w:p>
    <w:p w:rsidR="003E1A2D" w:rsidRPr="00CD61FE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5) с общественными организациями:</w:t>
      </w:r>
    </w:p>
    <w:p w:rsidR="003E1A2D" w:rsidRPr="00CD61FE" w:rsidRDefault="003E1A2D" w:rsidP="003E1A2D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Семейные клубы трезвости, 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.М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осква</w:t>
      </w:r>
      <w:proofErr w:type="spellEnd"/>
    </w:p>
    <w:p w:rsidR="003E1A2D" w:rsidRPr="00CD61FE" w:rsidRDefault="003E1A2D" w:rsidP="003E1A2D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Межрегиональное общественное движение в поддержку семейных клубов трезвости</w:t>
      </w:r>
    </w:p>
    <w:p w:rsidR="003E1A2D" w:rsidRPr="00CD61FE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Совместное изучение и популяризация деятельности основателя школы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С.А.Рачинского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проведение  Фестивалей православных обще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ств тр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езвости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им.С.А.Рачинского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Татевские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чтения»  на базе школы; спонсорская помощь в материально-технических вопросах.</w:t>
      </w:r>
    </w:p>
    <w:p w:rsidR="003E1A2D" w:rsidRPr="004431CF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Социальная активность обучающихся находит яркое выражение в проектах и мероприятиях, реализуемых согласно плану воспитательной работы. Основополагающими являются традиционные и ключевы</w:t>
      </w:r>
      <w:r>
        <w:rPr>
          <w:rFonts w:ascii="Times New Roman" w:hAnsi="Times New Roman" w:cs="Times New Roman"/>
          <w:sz w:val="24"/>
          <w:szCs w:val="24"/>
        </w:rPr>
        <w:t xml:space="preserve">е мероприятия: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День знаний,</w:t>
      </w:r>
      <w:r w:rsidRPr="00CD61FE">
        <w:rPr>
          <w:rFonts w:ascii="Times New Roman" w:hAnsi="Times New Roman" w:cs="Times New Roman"/>
          <w:sz w:val="24"/>
          <w:szCs w:val="24"/>
        </w:rPr>
        <w:t xml:space="preserve"> День учителя, День матери, Новый год, День встречи с выпускниками, День мальчиков (День защитника Отечества), День освобождения района,  День девочек (Международный женский день), День здоровья,  День Победы, День Памяти С.А. Рачинского,  Последни</w:t>
      </w:r>
      <w:r>
        <w:rPr>
          <w:rFonts w:ascii="Times New Roman" w:hAnsi="Times New Roman" w:cs="Times New Roman"/>
          <w:sz w:val="24"/>
          <w:szCs w:val="24"/>
        </w:rPr>
        <w:t>й звонок,  День детства.</w:t>
      </w:r>
      <w:proofErr w:type="gramEnd"/>
    </w:p>
    <w:p w:rsidR="003E1A2D" w:rsidRPr="004F6988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988">
        <w:rPr>
          <w:rFonts w:ascii="Times New Roman" w:hAnsi="Times New Roman" w:cs="Times New Roman"/>
          <w:b/>
          <w:i/>
          <w:sz w:val="28"/>
          <w:szCs w:val="28"/>
        </w:rPr>
        <w:t>6. Финансово-экономическая деятельность</w:t>
      </w:r>
    </w:p>
    <w:p w:rsidR="003E1A2D" w:rsidRPr="004431CF" w:rsidRDefault="003E1A2D" w:rsidP="003E1A2D">
      <w:pPr>
        <w:pStyle w:val="msonormalbullet2gif"/>
        <w:spacing w:after="0" w:afterAutospacing="0"/>
        <w:ind w:firstLine="708"/>
        <w:contextualSpacing/>
        <w:jc w:val="both"/>
      </w:pPr>
      <w:r w:rsidRPr="004431CF">
        <w:t xml:space="preserve">Общий бюджет является консолидированным, то есть финансирование </w:t>
      </w:r>
      <w:proofErr w:type="gramStart"/>
      <w:r w:rsidRPr="004431CF">
        <w:t>производится</w:t>
      </w:r>
      <w:proofErr w:type="gramEnd"/>
      <w:r w:rsidRPr="004431CF">
        <w:t xml:space="preserve"> из трех источников:</w:t>
      </w:r>
    </w:p>
    <w:p w:rsidR="003E1A2D" w:rsidRPr="004431CF" w:rsidRDefault="003E1A2D" w:rsidP="003E1A2D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4431CF">
        <w:t>- из федерального бюджета</w:t>
      </w:r>
    </w:p>
    <w:p w:rsidR="003E1A2D" w:rsidRPr="004431CF" w:rsidRDefault="003E1A2D" w:rsidP="003E1A2D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4431CF">
        <w:t xml:space="preserve">- из областного </w:t>
      </w:r>
    </w:p>
    <w:p w:rsidR="003E1A2D" w:rsidRPr="004431CF" w:rsidRDefault="003E1A2D" w:rsidP="003E1A2D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4431CF">
        <w:t>- из местного</w:t>
      </w:r>
    </w:p>
    <w:p w:rsidR="003E1A2D" w:rsidRPr="004431CF" w:rsidRDefault="003E1A2D" w:rsidP="003E1A2D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4431CF">
        <w:t>Осуществление финансирования  на 2020-2021 уч. год производится на основании  запланированной сметы:</w:t>
      </w:r>
    </w:p>
    <w:p w:rsidR="003E1A2D" w:rsidRPr="00336BE7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336BE7">
        <w:rPr>
          <w:rFonts w:ascii="Times New Roman" w:hAnsi="Times New Roman" w:cs="Times New Roman"/>
          <w:b/>
          <w:color w:val="000000"/>
          <w:sz w:val="20"/>
          <w:szCs w:val="20"/>
        </w:rPr>
        <w:t>Таблица 21</w:t>
      </w:r>
    </w:p>
    <w:tbl>
      <w:tblPr>
        <w:tblStyle w:val="ae"/>
        <w:tblW w:w="0" w:type="auto"/>
        <w:jc w:val="center"/>
        <w:tblInd w:w="-577" w:type="dxa"/>
        <w:tblLook w:val="04A0" w:firstRow="1" w:lastRow="0" w:firstColumn="1" w:lastColumn="0" w:noHBand="0" w:noVBand="1"/>
      </w:tblPr>
      <w:tblGrid>
        <w:gridCol w:w="5513"/>
        <w:gridCol w:w="3696"/>
      </w:tblGrid>
      <w:tr w:rsidR="003E1A2D" w:rsidRPr="00BA6089" w:rsidTr="00406EFD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A6089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A6089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расходов</w:t>
            </w:r>
          </w:p>
        </w:tc>
      </w:tr>
      <w:tr w:rsidR="003E1A2D" w:rsidRPr="00BA6089" w:rsidTr="00406EFD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A6089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A6089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1671760,65</w:t>
            </w:r>
          </w:p>
        </w:tc>
      </w:tr>
      <w:tr w:rsidR="003E1A2D" w:rsidRPr="00BA6089" w:rsidTr="00406EFD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A6089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A6089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420699,45</w:t>
            </w:r>
          </w:p>
        </w:tc>
      </w:tr>
      <w:tr w:rsidR="003E1A2D" w:rsidRPr="00BA6089" w:rsidTr="00406EFD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A6089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Коммунальные услуги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A6089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178546,43</w:t>
            </w:r>
          </w:p>
        </w:tc>
      </w:tr>
      <w:tr w:rsidR="003E1A2D" w:rsidRPr="00BA6089" w:rsidTr="00406EFD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A6089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величение стоимости прочих оборотных </w:t>
            </w:r>
            <w:r w:rsidRPr="00BA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(материалов)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784BBA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2888,00</w:t>
            </w:r>
          </w:p>
        </w:tc>
      </w:tr>
      <w:tr w:rsidR="003E1A2D" w:rsidRPr="00BA6089" w:rsidTr="00406EFD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BA6089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величение стоимости прочих  материальных однократного применения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4431CF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2112,00</w:t>
            </w:r>
          </w:p>
        </w:tc>
      </w:tr>
      <w:tr w:rsidR="003E1A2D" w:rsidRPr="00BA6089" w:rsidTr="00406EFD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A6089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E6219B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2220,00</w:t>
            </w:r>
          </w:p>
        </w:tc>
      </w:tr>
      <w:tr w:rsidR="003E1A2D" w:rsidRPr="00BA6089" w:rsidTr="00406EFD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A6089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E6219B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115857,00</w:t>
            </w:r>
          </w:p>
        </w:tc>
      </w:tr>
      <w:tr w:rsidR="003E1A2D" w:rsidRPr="00BA6089" w:rsidTr="00406EFD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A6089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2D" w:rsidRPr="004431CF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753,15</w:t>
            </w:r>
          </w:p>
        </w:tc>
      </w:tr>
      <w:tr w:rsidR="003E1A2D" w:rsidRPr="00BA6089" w:rsidTr="00406EFD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A6089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A2D" w:rsidRPr="00BA6089" w:rsidRDefault="003E1A2D" w:rsidP="00406EFD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</w:tbl>
    <w:p w:rsidR="003E1A2D" w:rsidRPr="004F6988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3E1A2D" w:rsidRPr="004F6988" w:rsidRDefault="003E1A2D" w:rsidP="003E1A2D">
      <w:pPr>
        <w:pStyle w:val="1"/>
        <w:spacing w:before="0"/>
        <w:rPr>
          <w:rFonts w:ascii="Times New Roman" w:hAnsi="Times New Roman" w:cs="Times New Roman"/>
          <w:i/>
          <w:u w:val="single"/>
        </w:rPr>
      </w:pPr>
      <w:r w:rsidRPr="004F6988">
        <w:rPr>
          <w:rFonts w:ascii="Times New Roman" w:hAnsi="Times New Roman" w:cs="Times New Roman"/>
          <w:bCs w:val="0"/>
          <w:i/>
          <w:color w:val="auto"/>
        </w:rPr>
        <w:t>7. Решения, принятые по итогам общественного обсуждения</w:t>
      </w:r>
    </w:p>
    <w:p w:rsidR="003E1A2D" w:rsidRPr="00981660" w:rsidRDefault="003E1A2D" w:rsidP="003E1A2D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>По итогам обсуждения публичного доклада за 2020-2021 учебный год с учетом общественной оценки  деятельности школы в план работы школы на 2021-2022 учебный год внести следующие предложения:</w:t>
      </w:r>
    </w:p>
    <w:p w:rsidR="003E1A2D" w:rsidRPr="00981660" w:rsidRDefault="003E1A2D" w:rsidP="003E1A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>-   улучшение условий обучения в  соответствие СанПиН 2.4.2.2821</w:t>
      </w:r>
    </w:p>
    <w:p w:rsidR="003E1A2D" w:rsidRPr="00981660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 xml:space="preserve">- повышение уровня </w:t>
      </w:r>
      <w:proofErr w:type="spellStart"/>
      <w:r w:rsidRPr="0098166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81660">
        <w:rPr>
          <w:rFonts w:ascii="Times New Roman" w:hAnsi="Times New Roman" w:cs="Times New Roman"/>
          <w:sz w:val="24"/>
          <w:szCs w:val="24"/>
        </w:rPr>
        <w:t xml:space="preserve"> и воспитанности </w:t>
      </w:r>
      <w:proofErr w:type="gramStart"/>
      <w:r w:rsidRPr="009816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1660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государственными и образовательными стандартами;</w:t>
      </w:r>
    </w:p>
    <w:p w:rsidR="003E1A2D" w:rsidRPr="00981660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>- охват всех учащихся школы различными формами дополнительного образования, участие одаренных детей в конкурсах, олимпиадах;</w:t>
      </w:r>
    </w:p>
    <w:p w:rsidR="003E1A2D" w:rsidRPr="00981660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>- активное привлечение родителей к совместной деятельности в вопросах обучения и воспитания;</w:t>
      </w:r>
    </w:p>
    <w:p w:rsidR="003E1A2D" w:rsidRPr="00981660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>-возможность профессионального роста педагогов.</w:t>
      </w:r>
    </w:p>
    <w:p w:rsidR="003E1A2D" w:rsidRPr="004F6988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F6988">
        <w:rPr>
          <w:rFonts w:ascii="Times New Roman" w:hAnsi="Times New Roman" w:cs="Times New Roman"/>
          <w:b/>
          <w:i/>
          <w:sz w:val="28"/>
          <w:szCs w:val="28"/>
        </w:rPr>
        <w:t>8.  Заключение.  Перспективы и планы развития</w:t>
      </w:r>
    </w:p>
    <w:p w:rsidR="003E1A2D" w:rsidRPr="00981660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 xml:space="preserve">В развитии школы и ее образовательной системы имеются трудности, вызванные объективными и субъективными, внутренними и внешними причинами. Прежде всего, это малочисленность учащихся, старение педагогических кадров. </w:t>
      </w:r>
    </w:p>
    <w:p w:rsidR="003E1A2D" w:rsidRPr="00981660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>В качестве перспективных направлений развития школы  можно считать:</w:t>
      </w:r>
    </w:p>
    <w:p w:rsidR="003E1A2D" w:rsidRPr="00981660" w:rsidRDefault="003E1A2D" w:rsidP="003E1A2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>Повышение качества образования путем:</w:t>
      </w:r>
    </w:p>
    <w:p w:rsidR="003E1A2D" w:rsidRPr="00981660" w:rsidRDefault="003E1A2D" w:rsidP="003E1A2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>-  привлечения новых кадров;</w:t>
      </w:r>
    </w:p>
    <w:p w:rsidR="003E1A2D" w:rsidRPr="00981660" w:rsidRDefault="003E1A2D" w:rsidP="003E1A2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 xml:space="preserve">- продолжения работы по освоению и внедрению в практику прогрессивных педагогических технологий, в </w:t>
      </w:r>
      <w:proofErr w:type="spellStart"/>
      <w:r w:rsidRPr="0098166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81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66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81660">
        <w:rPr>
          <w:rFonts w:ascii="Times New Roman" w:hAnsi="Times New Roman" w:cs="Times New Roman"/>
          <w:sz w:val="24"/>
          <w:szCs w:val="24"/>
        </w:rPr>
        <w:t>;</w:t>
      </w:r>
    </w:p>
    <w:p w:rsidR="003E1A2D" w:rsidRPr="00981660" w:rsidRDefault="003E1A2D" w:rsidP="003E1A2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 xml:space="preserve">- мониторинга образовательных результатов, </w:t>
      </w:r>
      <w:proofErr w:type="spellStart"/>
      <w:r w:rsidRPr="00981660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981660">
        <w:rPr>
          <w:rFonts w:ascii="Times New Roman" w:hAnsi="Times New Roman" w:cs="Times New Roman"/>
          <w:sz w:val="24"/>
          <w:szCs w:val="24"/>
        </w:rPr>
        <w:t xml:space="preserve"> и возрастных достижений обучающихся;</w:t>
      </w:r>
    </w:p>
    <w:p w:rsidR="003E1A2D" w:rsidRPr="00981660" w:rsidRDefault="003E1A2D" w:rsidP="003E1A2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 xml:space="preserve">- создания </w:t>
      </w:r>
      <w:proofErr w:type="gramStart"/>
      <w:r w:rsidRPr="00981660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60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981660">
        <w:rPr>
          <w:rFonts w:ascii="Times New Roman" w:hAnsi="Times New Roman" w:cs="Times New Roman"/>
          <w:sz w:val="24"/>
          <w:szCs w:val="24"/>
        </w:rPr>
        <w:t>.</w:t>
      </w:r>
    </w:p>
    <w:p w:rsidR="003E1A2D" w:rsidRPr="00981660" w:rsidRDefault="003E1A2D" w:rsidP="003E1A2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 xml:space="preserve">Совершенствование  системы внеурочной занятости </w:t>
      </w:r>
      <w:proofErr w:type="gramStart"/>
      <w:r w:rsidRPr="009816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E1A2D" w:rsidRPr="00981660" w:rsidRDefault="003E1A2D" w:rsidP="003E1A2D">
      <w:pPr>
        <w:spacing w:after="0" w:line="240" w:lineRule="auto"/>
        <w:ind w:lef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 xml:space="preserve">      3. Совершенствование механизма полноценных отношений между школой, родителями обучающихся и широкой общественностью для развития государственно-общественного управления и активизации работы по духовно-нравственному воспитанию школьников.</w:t>
      </w:r>
    </w:p>
    <w:p w:rsidR="003E1A2D" w:rsidRPr="00981660" w:rsidRDefault="003E1A2D" w:rsidP="003E1A2D">
      <w:pPr>
        <w:spacing w:after="0" w:line="240" w:lineRule="auto"/>
        <w:ind w:left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A2D" w:rsidRPr="004F6988" w:rsidRDefault="003E1A2D" w:rsidP="003E1A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988">
        <w:rPr>
          <w:rFonts w:ascii="Times New Roman" w:hAnsi="Times New Roman" w:cs="Times New Roman"/>
          <w:b/>
          <w:i/>
          <w:sz w:val="24"/>
          <w:szCs w:val="24"/>
        </w:rPr>
        <w:t>Какие изменения планируются в текущем учебном году:</w:t>
      </w:r>
    </w:p>
    <w:p w:rsidR="003E1A2D" w:rsidRPr="00981660" w:rsidRDefault="003E1A2D" w:rsidP="003E1A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988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981660">
        <w:rPr>
          <w:rFonts w:ascii="Times New Roman" w:hAnsi="Times New Roman" w:cs="Times New Roman"/>
          <w:sz w:val="24"/>
          <w:szCs w:val="24"/>
        </w:rPr>
        <w:t>Продолжить работу по созданию учебно-материальной и кадровой базы.</w:t>
      </w:r>
    </w:p>
    <w:p w:rsidR="003E1A2D" w:rsidRPr="00981660" w:rsidRDefault="003E1A2D" w:rsidP="003E1A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>2. Заменить  оконные  блоки  в кабинетах географии, биологии, иностранного языка,  спортивном зале,</w:t>
      </w:r>
      <w:r>
        <w:rPr>
          <w:rFonts w:ascii="Times New Roman" w:hAnsi="Times New Roman" w:cs="Times New Roman"/>
          <w:sz w:val="24"/>
          <w:szCs w:val="24"/>
        </w:rPr>
        <w:t xml:space="preserve"> кабинете здоровья и в столовой</w:t>
      </w:r>
      <w:r w:rsidRPr="00981660">
        <w:rPr>
          <w:rFonts w:ascii="Times New Roman" w:hAnsi="Times New Roman" w:cs="Times New Roman"/>
          <w:sz w:val="24"/>
          <w:szCs w:val="24"/>
        </w:rPr>
        <w:t>.</w:t>
      </w:r>
    </w:p>
    <w:p w:rsidR="003E1A2D" w:rsidRPr="00981660" w:rsidRDefault="003E1A2D" w:rsidP="003E1A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660">
        <w:rPr>
          <w:rFonts w:ascii="Times New Roman" w:hAnsi="Times New Roman" w:cs="Times New Roman"/>
          <w:sz w:val="24"/>
          <w:szCs w:val="24"/>
        </w:rPr>
        <w:t xml:space="preserve">3. Продолжить практику сотрудничества с семейными клубами трезвости и русской православной церковью по совершенствованию духовно-нравственного воспитания </w:t>
      </w:r>
      <w:r w:rsidRPr="00981660">
        <w:rPr>
          <w:rFonts w:ascii="Times New Roman" w:hAnsi="Times New Roman" w:cs="Times New Roman"/>
          <w:sz w:val="24"/>
          <w:szCs w:val="24"/>
        </w:rPr>
        <w:lastRenderedPageBreak/>
        <w:t xml:space="preserve">подрастающего поколения, в </w:t>
      </w:r>
      <w:proofErr w:type="spellStart"/>
      <w:r w:rsidRPr="0098166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81660">
        <w:rPr>
          <w:rFonts w:ascii="Times New Roman" w:hAnsi="Times New Roman" w:cs="Times New Roman"/>
          <w:sz w:val="24"/>
          <w:szCs w:val="24"/>
        </w:rPr>
        <w:t>. посредством участия педагогического коллектива и обучающихся  в подготовке и проведении нового фестиваля православных обще</w:t>
      </w:r>
      <w:proofErr w:type="gramStart"/>
      <w:r w:rsidRPr="00981660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981660">
        <w:rPr>
          <w:rFonts w:ascii="Times New Roman" w:hAnsi="Times New Roman" w:cs="Times New Roman"/>
          <w:sz w:val="24"/>
          <w:szCs w:val="24"/>
        </w:rPr>
        <w:t>езвости из различных регионов России, стран зарубежья.</w:t>
      </w:r>
    </w:p>
    <w:p w:rsidR="003E1A2D" w:rsidRPr="004F6988" w:rsidRDefault="003E1A2D" w:rsidP="003E1A2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1A2D" w:rsidRPr="004F6988" w:rsidRDefault="003E1A2D" w:rsidP="003E1A2D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988">
        <w:rPr>
          <w:rFonts w:ascii="Times New Roman" w:hAnsi="Times New Roman" w:cs="Times New Roman"/>
          <w:b/>
          <w:i/>
          <w:sz w:val="28"/>
          <w:szCs w:val="28"/>
        </w:rPr>
        <w:t xml:space="preserve">           Публичный доклад заслушан на Совете школы  </w:t>
      </w:r>
    </w:p>
    <w:p w:rsidR="003E1A2D" w:rsidRDefault="003E1A2D" w:rsidP="003E1A2D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988">
        <w:rPr>
          <w:rFonts w:ascii="Times New Roman" w:hAnsi="Times New Roman" w:cs="Times New Roman"/>
          <w:b/>
          <w:i/>
          <w:sz w:val="28"/>
          <w:szCs w:val="28"/>
        </w:rPr>
        <w:t xml:space="preserve">  (Протокол </w:t>
      </w:r>
      <w:r w:rsidRPr="004F6988">
        <w:rPr>
          <w:rFonts w:ascii="Times New Roman" w:hAnsi="Times New Roman" w:cs="Times New Roman"/>
          <w:i/>
          <w:sz w:val="28"/>
          <w:szCs w:val="28"/>
        </w:rPr>
        <w:t xml:space="preserve">№ 1 от </w:t>
      </w:r>
      <w:r>
        <w:rPr>
          <w:rFonts w:ascii="Times New Roman" w:hAnsi="Times New Roman" w:cs="Times New Roman"/>
          <w:i/>
          <w:sz w:val="28"/>
          <w:szCs w:val="28"/>
        </w:rPr>
        <w:t>23.08.2021</w:t>
      </w:r>
      <w:r w:rsidRPr="004F6988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4F698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E1A2D" w:rsidRPr="004F6988" w:rsidRDefault="003E1A2D" w:rsidP="003E1A2D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A2D" w:rsidRPr="004431CF" w:rsidRDefault="003E1A2D" w:rsidP="003E1A2D">
      <w:pPr>
        <w:spacing w:after="0" w:line="240" w:lineRule="auto"/>
        <w:ind w:left="2124"/>
        <w:jc w:val="right"/>
        <w:rPr>
          <w:rFonts w:ascii="Times New Roman" w:hAnsi="Times New Roman" w:cs="Times New Roman"/>
        </w:rPr>
      </w:pPr>
      <w:r w:rsidRPr="004431CF">
        <w:rPr>
          <w:rFonts w:ascii="Times New Roman" w:hAnsi="Times New Roman" w:cs="Times New Roman"/>
        </w:rPr>
        <w:t xml:space="preserve">Директор МКОУ </w:t>
      </w:r>
      <w:proofErr w:type="spellStart"/>
      <w:r w:rsidRPr="004431CF">
        <w:rPr>
          <w:rFonts w:ascii="Times New Roman" w:hAnsi="Times New Roman" w:cs="Times New Roman"/>
        </w:rPr>
        <w:t>Татевской</w:t>
      </w:r>
      <w:proofErr w:type="spellEnd"/>
      <w:r w:rsidRPr="004431CF">
        <w:rPr>
          <w:rFonts w:ascii="Times New Roman" w:hAnsi="Times New Roman" w:cs="Times New Roman"/>
        </w:rPr>
        <w:t xml:space="preserve"> СОШ:</w:t>
      </w:r>
    </w:p>
    <w:p w:rsidR="003E1A2D" w:rsidRPr="004431CF" w:rsidRDefault="003E1A2D" w:rsidP="003E1A2D">
      <w:pPr>
        <w:spacing w:after="0" w:line="240" w:lineRule="auto"/>
        <w:ind w:left="212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31CF">
        <w:rPr>
          <w:rFonts w:ascii="Times New Roman" w:hAnsi="Times New Roman" w:cs="Times New Roman"/>
        </w:rPr>
        <w:t>Большакова Галина Ивановна</w:t>
      </w:r>
    </w:p>
    <w:p w:rsidR="003E1A2D" w:rsidRPr="004431CF" w:rsidRDefault="003E1A2D" w:rsidP="003E1A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31CF">
        <w:rPr>
          <w:rFonts w:ascii="Times New Roman" w:hAnsi="Times New Roman" w:cs="Times New Roman"/>
        </w:rPr>
        <w:t>Председатель Совета школы: Щербакова Людмила Витальевна.</w:t>
      </w:r>
    </w:p>
    <w:p w:rsidR="003E1A2D" w:rsidRPr="004431CF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</w:rPr>
      </w:pPr>
    </w:p>
    <w:p w:rsidR="003E1A2D" w:rsidRPr="004431CF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</w:rPr>
      </w:pPr>
      <w:r w:rsidRPr="004431CF">
        <w:rPr>
          <w:rFonts w:ascii="Times New Roman" w:hAnsi="Times New Roman" w:cs="Times New Roman"/>
        </w:rPr>
        <w:t>Тел. (48258) 35-2-34</w:t>
      </w:r>
    </w:p>
    <w:p w:rsidR="003E1A2D" w:rsidRPr="004F6988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  <w:i/>
        </w:rPr>
      </w:pPr>
    </w:p>
    <w:p w:rsidR="003E1A2D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</w:rPr>
      </w:pPr>
    </w:p>
    <w:p w:rsidR="003E1A2D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</w:rPr>
      </w:pPr>
    </w:p>
    <w:p w:rsidR="003E1A2D" w:rsidRPr="00CD61FE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</w:rPr>
      </w:pPr>
    </w:p>
    <w:p w:rsidR="003E1A2D" w:rsidRPr="00116372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6372">
        <w:rPr>
          <w:rFonts w:ascii="Times New Roman" w:hAnsi="Times New Roman" w:cs="Times New Roman"/>
          <w:sz w:val="28"/>
        </w:rPr>
        <w:t>.</w:t>
      </w:r>
    </w:p>
    <w:p w:rsidR="003E1A2D" w:rsidRPr="00116372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1A2D" w:rsidRPr="00CD61FE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</w:rPr>
      </w:pPr>
    </w:p>
    <w:p w:rsidR="002A731C" w:rsidRDefault="002A731C"/>
    <w:sectPr w:rsidR="002A731C" w:rsidSect="00C1790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B0" w:rsidRDefault="00504AB0">
      <w:pPr>
        <w:spacing w:after="0" w:line="240" w:lineRule="auto"/>
      </w:pPr>
      <w:r>
        <w:separator/>
      </w:r>
    </w:p>
  </w:endnote>
  <w:endnote w:type="continuationSeparator" w:id="0">
    <w:p w:rsidR="00504AB0" w:rsidRDefault="0050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0657"/>
    </w:sdtPr>
    <w:sdtEndPr/>
    <w:sdtContent>
      <w:p w:rsidR="00614DA0" w:rsidRDefault="003E1A2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1F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14DA0" w:rsidRDefault="00504A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B0" w:rsidRDefault="00504AB0">
      <w:pPr>
        <w:spacing w:after="0" w:line="240" w:lineRule="auto"/>
      </w:pPr>
      <w:r>
        <w:separator/>
      </w:r>
    </w:p>
  </w:footnote>
  <w:footnote w:type="continuationSeparator" w:id="0">
    <w:p w:rsidR="00504AB0" w:rsidRDefault="0050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clip_image001"/>
      </v:shape>
    </w:pict>
  </w:numPicBullet>
  <w:abstractNum w:abstractNumId="0">
    <w:nsid w:val="0E255C10"/>
    <w:multiLevelType w:val="hybridMultilevel"/>
    <w:tmpl w:val="E6003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08678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CF138">
      <w:start w:val="1"/>
      <w:numFmt w:val="bullet"/>
      <w:lvlText w:val="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0"/>
    <w:multiLevelType w:val="hybridMultilevel"/>
    <w:tmpl w:val="B420D7BC"/>
    <w:lvl w:ilvl="0" w:tplc="7BA4AD82">
      <w:start w:val="5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A06D0"/>
    <w:multiLevelType w:val="hybridMultilevel"/>
    <w:tmpl w:val="14369B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41EA1"/>
    <w:multiLevelType w:val="hybridMultilevel"/>
    <w:tmpl w:val="5AACCA3A"/>
    <w:lvl w:ilvl="0" w:tplc="DE3C1FB4">
      <w:start w:val="1"/>
      <w:numFmt w:val="bullet"/>
      <w:lvlText w:val=""/>
      <w:lvlJc w:val="left"/>
      <w:pPr>
        <w:ind w:left="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4">
    <w:nsid w:val="16A56B27"/>
    <w:multiLevelType w:val="hybridMultilevel"/>
    <w:tmpl w:val="E92845D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D5C64"/>
    <w:multiLevelType w:val="hybridMultilevel"/>
    <w:tmpl w:val="3368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6520E"/>
    <w:multiLevelType w:val="hybridMultilevel"/>
    <w:tmpl w:val="65F611AC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1DEF"/>
    <w:multiLevelType w:val="hybridMultilevel"/>
    <w:tmpl w:val="08CA89D2"/>
    <w:lvl w:ilvl="0" w:tplc="DE3C1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D7905"/>
    <w:multiLevelType w:val="hybridMultilevel"/>
    <w:tmpl w:val="1D6ACDD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F2AC5"/>
    <w:multiLevelType w:val="hybridMultilevel"/>
    <w:tmpl w:val="EE444FA8"/>
    <w:lvl w:ilvl="0" w:tplc="DE3C1FB4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8C559E2"/>
    <w:multiLevelType w:val="hybridMultilevel"/>
    <w:tmpl w:val="FF0AC346"/>
    <w:lvl w:ilvl="0" w:tplc="DE3C1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37B41"/>
    <w:multiLevelType w:val="hybridMultilevel"/>
    <w:tmpl w:val="E26A9356"/>
    <w:lvl w:ilvl="0" w:tplc="EDC2E6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E714F2"/>
    <w:multiLevelType w:val="hybridMultilevel"/>
    <w:tmpl w:val="7BD2884E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4C0367"/>
    <w:multiLevelType w:val="hybridMultilevel"/>
    <w:tmpl w:val="524243B0"/>
    <w:lvl w:ilvl="0" w:tplc="DE3C1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96DB0"/>
    <w:multiLevelType w:val="hybridMultilevel"/>
    <w:tmpl w:val="871EF26C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5106A"/>
    <w:multiLevelType w:val="hybridMultilevel"/>
    <w:tmpl w:val="4C78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3E0896"/>
    <w:multiLevelType w:val="hybridMultilevel"/>
    <w:tmpl w:val="DAAEDE86"/>
    <w:lvl w:ilvl="0" w:tplc="9B94E9D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CF764B"/>
    <w:multiLevelType w:val="hybridMultilevel"/>
    <w:tmpl w:val="DFD0EBD6"/>
    <w:lvl w:ilvl="0" w:tplc="E5BCF138">
      <w:start w:val="1"/>
      <w:numFmt w:val="bullet"/>
      <w:lvlText w:val="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18">
    <w:nsid w:val="5F410572"/>
    <w:multiLevelType w:val="hybridMultilevel"/>
    <w:tmpl w:val="52B2DC3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4F7542"/>
    <w:multiLevelType w:val="hybridMultilevel"/>
    <w:tmpl w:val="4B8EF504"/>
    <w:lvl w:ilvl="0" w:tplc="DE3C1FB4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6C147B18"/>
    <w:multiLevelType w:val="hybridMultilevel"/>
    <w:tmpl w:val="2780C280"/>
    <w:lvl w:ilvl="0" w:tplc="2056C5E2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6C164D33"/>
    <w:multiLevelType w:val="multilevel"/>
    <w:tmpl w:val="B6B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AA0C54"/>
    <w:multiLevelType w:val="multilevel"/>
    <w:tmpl w:val="0DF859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4A36CCE"/>
    <w:multiLevelType w:val="hybridMultilevel"/>
    <w:tmpl w:val="CDC45912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856E7C"/>
    <w:multiLevelType w:val="hybridMultilevel"/>
    <w:tmpl w:val="BD8422B4"/>
    <w:lvl w:ilvl="0" w:tplc="E5BCF13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0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6"/>
  </w:num>
  <w:num w:numId="30">
    <w:abstractNumId w:val="3"/>
  </w:num>
  <w:num w:numId="31">
    <w:abstractNumId w:val="19"/>
  </w:num>
  <w:num w:numId="32">
    <w:abstractNumId w:val="10"/>
  </w:num>
  <w:num w:numId="33">
    <w:abstractNumId w:val="13"/>
  </w:num>
  <w:num w:numId="34">
    <w:abstractNumId w:val="7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42"/>
    <w:rsid w:val="0000148F"/>
    <w:rsid w:val="0000604E"/>
    <w:rsid w:val="0003299E"/>
    <w:rsid w:val="000413FA"/>
    <w:rsid w:val="00041820"/>
    <w:rsid w:val="00050810"/>
    <w:rsid w:val="00062D7B"/>
    <w:rsid w:val="0007448E"/>
    <w:rsid w:val="00075721"/>
    <w:rsid w:val="00076158"/>
    <w:rsid w:val="00081703"/>
    <w:rsid w:val="00082EB8"/>
    <w:rsid w:val="0008332C"/>
    <w:rsid w:val="0009442C"/>
    <w:rsid w:val="00095BA1"/>
    <w:rsid w:val="000B2ADE"/>
    <w:rsid w:val="000C5201"/>
    <w:rsid w:val="000C768E"/>
    <w:rsid w:val="000D5540"/>
    <w:rsid w:val="000E5B98"/>
    <w:rsid w:val="000F42A5"/>
    <w:rsid w:val="00107A24"/>
    <w:rsid w:val="00117843"/>
    <w:rsid w:val="00126371"/>
    <w:rsid w:val="001340F7"/>
    <w:rsid w:val="00136723"/>
    <w:rsid w:val="00137D95"/>
    <w:rsid w:val="00140F81"/>
    <w:rsid w:val="00146E2B"/>
    <w:rsid w:val="001476E5"/>
    <w:rsid w:val="0016022F"/>
    <w:rsid w:val="001748E1"/>
    <w:rsid w:val="00177F31"/>
    <w:rsid w:val="001862AE"/>
    <w:rsid w:val="001944B0"/>
    <w:rsid w:val="001A1247"/>
    <w:rsid w:val="001C152E"/>
    <w:rsid w:val="001C15E8"/>
    <w:rsid w:val="001C73FF"/>
    <w:rsid w:val="001E360B"/>
    <w:rsid w:val="00202384"/>
    <w:rsid w:val="00207EB4"/>
    <w:rsid w:val="002178DB"/>
    <w:rsid w:val="00224705"/>
    <w:rsid w:val="0022663C"/>
    <w:rsid w:val="00232443"/>
    <w:rsid w:val="002329E5"/>
    <w:rsid w:val="002374DB"/>
    <w:rsid w:val="00242B4D"/>
    <w:rsid w:val="00246107"/>
    <w:rsid w:val="00252C3B"/>
    <w:rsid w:val="00265A1A"/>
    <w:rsid w:val="00273BEA"/>
    <w:rsid w:val="00290680"/>
    <w:rsid w:val="002A016A"/>
    <w:rsid w:val="002A731C"/>
    <w:rsid w:val="002B68ED"/>
    <w:rsid w:val="002B6BD8"/>
    <w:rsid w:val="003171FD"/>
    <w:rsid w:val="003241D3"/>
    <w:rsid w:val="00327506"/>
    <w:rsid w:val="00342250"/>
    <w:rsid w:val="00356952"/>
    <w:rsid w:val="0035781B"/>
    <w:rsid w:val="00360BF1"/>
    <w:rsid w:val="00367BB7"/>
    <w:rsid w:val="00371516"/>
    <w:rsid w:val="00373003"/>
    <w:rsid w:val="003760CE"/>
    <w:rsid w:val="00394769"/>
    <w:rsid w:val="0039798E"/>
    <w:rsid w:val="003A3633"/>
    <w:rsid w:val="003A439D"/>
    <w:rsid w:val="003E1A2D"/>
    <w:rsid w:val="003E25A4"/>
    <w:rsid w:val="003F144D"/>
    <w:rsid w:val="003F60C7"/>
    <w:rsid w:val="00407046"/>
    <w:rsid w:val="00441721"/>
    <w:rsid w:val="00443B3E"/>
    <w:rsid w:val="0046062D"/>
    <w:rsid w:val="00462C7D"/>
    <w:rsid w:val="00484675"/>
    <w:rsid w:val="004926BB"/>
    <w:rsid w:val="004A3954"/>
    <w:rsid w:val="004A794A"/>
    <w:rsid w:val="004B3444"/>
    <w:rsid w:val="004C012C"/>
    <w:rsid w:val="004C1DDA"/>
    <w:rsid w:val="004D1D13"/>
    <w:rsid w:val="004E58D9"/>
    <w:rsid w:val="004F0618"/>
    <w:rsid w:val="004F583F"/>
    <w:rsid w:val="00504A1B"/>
    <w:rsid w:val="00504AB0"/>
    <w:rsid w:val="005078C2"/>
    <w:rsid w:val="0051146B"/>
    <w:rsid w:val="005121C3"/>
    <w:rsid w:val="0052100A"/>
    <w:rsid w:val="005240E7"/>
    <w:rsid w:val="005412BE"/>
    <w:rsid w:val="0054673D"/>
    <w:rsid w:val="00557A34"/>
    <w:rsid w:val="00566573"/>
    <w:rsid w:val="00567DBB"/>
    <w:rsid w:val="00580E4B"/>
    <w:rsid w:val="00591673"/>
    <w:rsid w:val="00591749"/>
    <w:rsid w:val="005A126F"/>
    <w:rsid w:val="005A1F53"/>
    <w:rsid w:val="005B18F8"/>
    <w:rsid w:val="005D5B42"/>
    <w:rsid w:val="005D7702"/>
    <w:rsid w:val="005E0561"/>
    <w:rsid w:val="005E0F8A"/>
    <w:rsid w:val="005F1846"/>
    <w:rsid w:val="00606037"/>
    <w:rsid w:val="00607DAE"/>
    <w:rsid w:val="0061519C"/>
    <w:rsid w:val="00623BB3"/>
    <w:rsid w:val="00623F29"/>
    <w:rsid w:val="006364E4"/>
    <w:rsid w:val="00662D32"/>
    <w:rsid w:val="00670821"/>
    <w:rsid w:val="00671927"/>
    <w:rsid w:val="00672AE0"/>
    <w:rsid w:val="00680F89"/>
    <w:rsid w:val="00681AEF"/>
    <w:rsid w:val="006861A3"/>
    <w:rsid w:val="00696F4A"/>
    <w:rsid w:val="006A2EA6"/>
    <w:rsid w:val="006A5B1E"/>
    <w:rsid w:val="006B01AA"/>
    <w:rsid w:val="006B0994"/>
    <w:rsid w:val="006B0B00"/>
    <w:rsid w:val="006C4EE9"/>
    <w:rsid w:val="006C7028"/>
    <w:rsid w:val="006D4DE0"/>
    <w:rsid w:val="006D6675"/>
    <w:rsid w:val="006D7449"/>
    <w:rsid w:val="006E3181"/>
    <w:rsid w:val="00713A48"/>
    <w:rsid w:val="00717D29"/>
    <w:rsid w:val="007211CC"/>
    <w:rsid w:val="00726B29"/>
    <w:rsid w:val="0073217A"/>
    <w:rsid w:val="00742934"/>
    <w:rsid w:val="007462F3"/>
    <w:rsid w:val="00750EA3"/>
    <w:rsid w:val="00762C16"/>
    <w:rsid w:val="007664F3"/>
    <w:rsid w:val="00782537"/>
    <w:rsid w:val="00785201"/>
    <w:rsid w:val="007942DB"/>
    <w:rsid w:val="007A0048"/>
    <w:rsid w:val="007A0957"/>
    <w:rsid w:val="007A2F19"/>
    <w:rsid w:val="007A3E67"/>
    <w:rsid w:val="007A4590"/>
    <w:rsid w:val="007B4200"/>
    <w:rsid w:val="007B4700"/>
    <w:rsid w:val="007C0615"/>
    <w:rsid w:val="007D1033"/>
    <w:rsid w:val="007D2B6C"/>
    <w:rsid w:val="007D320B"/>
    <w:rsid w:val="007D4A1A"/>
    <w:rsid w:val="007D737D"/>
    <w:rsid w:val="007E2274"/>
    <w:rsid w:val="007E5941"/>
    <w:rsid w:val="007E6CC5"/>
    <w:rsid w:val="008031FE"/>
    <w:rsid w:val="00814825"/>
    <w:rsid w:val="00817CA7"/>
    <w:rsid w:val="00831AB4"/>
    <w:rsid w:val="008369A8"/>
    <w:rsid w:val="008449A7"/>
    <w:rsid w:val="0086472C"/>
    <w:rsid w:val="008739FA"/>
    <w:rsid w:val="00886860"/>
    <w:rsid w:val="008B31B5"/>
    <w:rsid w:val="008B7881"/>
    <w:rsid w:val="008D6313"/>
    <w:rsid w:val="008E37D4"/>
    <w:rsid w:val="008F176F"/>
    <w:rsid w:val="008F23BD"/>
    <w:rsid w:val="0090096C"/>
    <w:rsid w:val="00902B07"/>
    <w:rsid w:val="00911ABA"/>
    <w:rsid w:val="00916CC0"/>
    <w:rsid w:val="00923D2C"/>
    <w:rsid w:val="0093355B"/>
    <w:rsid w:val="00933852"/>
    <w:rsid w:val="00937109"/>
    <w:rsid w:val="009403ED"/>
    <w:rsid w:val="009528B1"/>
    <w:rsid w:val="00997A42"/>
    <w:rsid w:val="009A4579"/>
    <w:rsid w:val="009B1AED"/>
    <w:rsid w:val="009C29AF"/>
    <w:rsid w:val="009C568C"/>
    <w:rsid w:val="009D00DD"/>
    <w:rsid w:val="009D5129"/>
    <w:rsid w:val="009E06C7"/>
    <w:rsid w:val="009F6DEB"/>
    <w:rsid w:val="00A06092"/>
    <w:rsid w:val="00A1218C"/>
    <w:rsid w:val="00A13ED5"/>
    <w:rsid w:val="00A20368"/>
    <w:rsid w:val="00A21026"/>
    <w:rsid w:val="00A2259D"/>
    <w:rsid w:val="00A27931"/>
    <w:rsid w:val="00A3273D"/>
    <w:rsid w:val="00A33683"/>
    <w:rsid w:val="00A36488"/>
    <w:rsid w:val="00A405F7"/>
    <w:rsid w:val="00A411F4"/>
    <w:rsid w:val="00A559D2"/>
    <w:rsid w:val="00A57DCC"/>
    <w:rsid w:val="00A630F3"/>
    <w:rsid w:val="00A64A66"/>
    <w:rsid w:val="00A709F8"/>
    <w:rsid w:val="00A80CD9"/>
    <w:rsid w:val="00A8249F"/>
    <w:rsid w:val="00A84FE4"/>
    <w:rsid w:val="00AB4F66"/>
    <w:rsid w:val="00AC0FFB"/>
    <w:rsid w:val="00AC548B"/>
    <w:rsid w:val="00AD36D6"/>
    <w:rsid w:val="00AE756E"/>
    <w:rsid w:val="00AE7A2F"/>
    <w:rsid w:val="00AF45D0"/>
    <w:rsid w:val="00AF4CD7"/>
    <w:rsid w:val="00B003A7"/>
    <w:rsid w:val="00B00D35"/>
    <w:rsid w:val="00B07513"/>
    <w:rsid w:val="00B153FE"/>
    <w:rsid w:val="00B22321"/>
    <w:rsid w:val="00B423F2"/>
    <w:rsid w:val="00B649D9"/>
    <w:rsid w:val="00B71D26"/>
    <w:rsid w:val="00B740E7"/>
    <w:rsid w:val="00B758C5"/>
    <w:rsid w:val="00B80599"/>
    <w:rsid w:val="00B826D0"/>
    <w:rsid w:val="00B8364C"/>
    <w:rsid w:val="00BA26A9"/>
    <w:rsid w:val="00BA2700"/>
    <w:rsid w:val="00BA329B"/>
    <w:rsid w:val="00BA360B"/>
    <w:rsid w:val="00BB7150"/>
    <w:rsid w:val="00BC5AD7"/>
    <w:rsid w:val="00BF63F2"/>
    <w:rsid w:val="00BF6CC4"/>
    <w:rsid w:val="00BF7FEC"/>
    <w:rsid w:val="00C07E51"/>
    <w:rsid w:val="00C30E96"/>
    <w:rsid w:val="00C475EA"/>
    <w:rsid w:val="00C57D4C"/>
    <w:rsid w:val="00C61467"/>
    <w:rsid w:val="00C67F7C"/>
    <w:rsid w:val="00C76B17"/>
    <w:rsid w:val="00C82F67"/>
    <w:rsid w:val="00C85751"/>
    <w:rsid w:val="00C85755"/>
    <w:rsid w:val="00C87F28"/>
    <w:rsid w:val="00CA10D9"/>
    <w:rsid w:val="00CA43C1"/>
    <w:rsid w:val="00CA78E0"/>
    <w:rsid w:val="00CB4A57"/>
    <w:rsid w:val="00CB7AD3"/>
    <w:rsid w:val="00CC3B81"/>
    <w:rsid w:val="00CC6596"/>
    <w:rsid w:val="00CD53AD"/>
    <w:rsid w:val="00CD6138"/>
    <w:rsid w:val="00CE1DFF"/>
    <w:rsid w:val="00D05DE8"/>
    <w:rsid w:val="00D073EF"/>
    <w:rsid w:val="00D1457A"/>
    <w:rsid w:val="00D212CB"/>
    <w:rsid w:val="00D41FD8"/>
    <w:rsid w:val="00D46CCD"/>
    <w:rsid w:val="00D51688"/>
    <w:rsid w:val="00D572A7"/>
    <w:rsid w:val="00D60140"/>
    <w:rsid w:val="00D65C94"/>
    <w:rsid w:val="00DA5866"/>
    <w:rsid w:val="00DB2785"/>
    <w:rsid w:val="00DB29A0"/>
    <w:rsid w:val="00DB444D"/>
    <w:rsid w:val="00DC4103"/>
    <w:rsid w:val="00DC4F03"/>
    <w:rsid w:val="00DD2F72"/>
    <w:rsid w:val="00DE1E00"/>
    <w:rsid w:val="00DE2011"/>
    <w:rsid w:val="00DE36BB"/>
    <w:rsid w:val="00E01FCD"/>
    <w:rsid w:val="00E02869"/>
    <w:rsid w:val="00E04695"/>
    <w:rsid w:val="00E10B87"/>
    <w:rsid w:val="00E116D4"/>
    <w:rsid w:val="00E1547A"/>
    <w:rsid w:val="00E1656E"/>
    <w:rsid w:val="00E219B9"/>
    <w:rsid w:val="00E2304A"/>
    <w:rsid w:val="00E42AC0"/>
    <w:rsid w:val="00E4462C"/>
    <w:rsid w:val="00E60AF0"/>
    <w:rsid w:val="00E71710"/>
    <w:rsid w:val="00E92EB4"/>
    <w:rsid w:val="00E961F6"/>
    <w:rsid w:val="00EA46B6"/>
    <w:rsid w:val="00EA7977"/>
    <w:rsid w:val="00EC237D"/>
    <w:rsid w:val="00ED6C47"/>
    <w:rsid w:val="00EF0651"/>
    <w:rsid w:val="00EF084F"/>
    <w:rsid w:val="00EF5729"/>
    <w:rsid w:val="00F002A9"/>
    <w:rsid w:val="00F024F1"/>
    <w:rsid w:val="00F1737E"/>
    <w:rsid w:val="00F217E4"/>
    <w:rsid w:val="00F236EB"/>
    <w:rsid w:val="00F458E8"/>
    <w:rsid w:val="00F67BAE"/>
    <w:rsid w:val="00F74E8C"/>
    <w:rsid w:val="00F75551"/>
    <w:rsid w:val="00F768AC"/>
    <w:rsid w:val="00FA0079"/>
    <w:rsid w:val="00FA34D2"/>
    <w:rsid w:val="00FA4CB3"/>
    <w:rsid w:val="00FA6946"/>
    <w:rsid w:val="00FC024C"/>
    <w:rsid w:val="00FC54ED"/>
    <w:rsid w:val="00FD76EA"/>
    <w:rsid w:val="00FE01F1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A2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3E1A2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3E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3E1A2D"/>
    <w:rPr>
      <w:rFonts w:ascii="Calibri" w:eastAsia="Times New Roman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3E1A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3E1A2D"/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iPriority w:val="99"/>
    <w:unhideWhenUsed/>
    <w:rsid w:val="003E1A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3E1A2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9"/>
    <w:semiHidden/>
    <w:unhideWhenUsed/>
    <w:rsid w:val="003E1A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3E1A2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3E1A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3E1A2D"/>
    <w:rPr>
      <w:rFonts w:eastAsiaTheme="minorEastAsia"/>
      <w:sz w:val="16"/>
      <w:szCs w:val="16"/>
      <w:lang w:eastAsia="ru-RU"/>
    </w:rPr>
  </w:style>
  <w:style w:type="paragraph" w:styleId="ab">
    <w:name w:val="Balloon Text"/>
    <w:basedOn w:val="a"/>
    <w:link w:val="ac"/>
    <w:semiHidden/>
    <w:unhideWhenUsed/>
    <w:rsid w:val="003E1A2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3E1A2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1A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Абзац списка1"/>
    <w:basedOn w:val="a"/>
    <w:rsid w:val="003E1A2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Textbody">
    <w:name w:val="Text body"/>
    <w:basedOn w:val="a"/>
    <w:rsid w:val="003E1A2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ae">
    <w:name w:val="Table Grid"/>
    <w:basedOn w:val="a1"/>
    <w:rsid w:val="003E1A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Plain Text"/>
    <w:basedOn w:val="a"/>
    <w:link w:val="af0"/>
    <w:rsid w:val="003E1A2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E1A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E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e"/>
    <w:uiPriority w:val="59"/>
    <w:rsid w:val="003E1A2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3E1A2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E1A2D"/>
    <w:rPr>
      <w:rFonts w:eastAsiaTheme="minorEastAsia"/>
      <w:lang w:eastAsia="ru-RU"/>
    </w:rPr>
  </w:style>
  <w:style w:type="character" w:styleId="af3">
    <w:name w:val="Emphasis"/>
    <w:basedOn w:val="a0"/>
    <w:uiPriority w:val="20"/>
    <w:qFormat/>
    <w:rsid w:val="003E1A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A2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3E1A2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3E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3E1A2D"/>
    <w:rPr>
      <w:rFonts w:ascii="Calibri" w:eastAsia="Times New Roman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3E1A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3E1A2D"/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iPriority w:val="99"/>
    <w:unhideWhenUsed/>
    <w:rsid w:val="003E1A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3E1A2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9"/>
    <w:semiHidden/>
    <w:unhideWhenUsed/>
    <w:rsid w:val="003E1A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3E1A2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3E1A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3E1A2D"/>
    <w:rPr>
      <w:rFonts w:eastAsiaTheme="minorEastAsia"/>
      <w:sz w:val="16"/>
      <w:szCs w:val="16"/>
      <w:lang w:eastAsia="ru-RU"/>
    </w:rPr>
  </w:style>
  <w:style w:type="paragraph" w:styleId="ab">
    <w:name w:val="Balloon Text"/>
    <w:basedOn w:val="a"/>
    <w:link w:val="ac"/>
    <w:semiHidden/>
    <w:unhideWhenUsed/>
    <w:rsid w:val="003E1A2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3E1A2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1A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Абзац списка1"/>
    <w:basedOn w:val="a"/>
    <w:rsid w:val="003E1A2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Textbody">
    <w:name w:val="Text body"/>
    <w:basedOn w:val="a"/>
    <w:rsid w:val="003E1A2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ae">
    <w:name w:val="Table Grid"/>
    <w:basedOn w:val="a1"/>
    <w:rsid w:val="003E1A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Plain Text"/>
    <w:basedOn w:val="a"/>
    <w:link w:val="af0"/>
    <w:rsid w:val="003E1A2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E1A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E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e"/>
    <w:uiPriority w:val="59"/>
    <w:rsid w:val="003E1A2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3E1A2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E1A2D"/>
    <w:rPr>
      <w:rFonts w:eastAsiaTheme="minorEastAsia"/>
      <w:lang w:eastAsia="ru-RU"/>
    </w:rPr>
  </w:style>
  <w:style w:type="character" w:styleId="af3">
    <w:name w:val="Emphasis"/>
    <w:basedOn w:val="a0"/>
    <w:uiPriority w:val="20"/>
    <w:qFormat/>
    <w:rsid w:val="003E1A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tatevo.uco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6392</Words>
  <Characters>36440</Characters>
  <Application>Microsoft Office Word</Application>
  <DocSecurity>0</DocSecurity>
  <Lines>303</Lines>
  <Paragraphs>85</Paragraphs>
  <ScaleCrop>false</ScaleCrop>
  <Company/>
  <LinksUpToDate>false</LinksUpToDate>
  <CharactersWithSpaces>42747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2021-07-09T22:23:00Z</dcterms:created>
  <dcterms:modified xsi:type="dcterms:W3CDTF">2021-07-09T22:42:00Z</dcterms:modified>
</cp:coreProperties>
</file>